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318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2" w:hRule="atLeast"/>
        </w:trPr>
        <w:tc>
          <w:tcPr>
            <w:tcW w:w="13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hAnsi="方正小标宋_GBK" w:cs="方正小标宋_GBK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36"/>
                <w:szCs w:val="36"/>
                <w:lang w:bidi="ar"/>
              </w:rPr>
              <w:t>西安市</w:t>
            </w:r>
            <w:r>
              <w:rPr>
                <w:rStyle w:val="7"/>
                <w:rFonts w:hint="default" w:ascii="方正小标宋简体" w:hAnsi="方正小标宋_GBK" w:eastAsia="方正小标宋_GBK" w:cs="方正小标宋_GBK"/>
                <w:sz w:val="36"/>
                <w:szCs w:val="36"/>
                <w:lang w:bidi="ar"/>
              </w:rPr>
              <w:t>鄠</w:t>
            </w:r>
            <w:r>
              <w:rPr>
                <w:rStyle w:val="8"/>
                <w:rFonts w:hint="default" w:hAnsi="方正小标宋_GBK" w:cs="方正小标宋_GBK"/>
                <w:sz w:val="36"/>
                <w:szCs w:val="36"/>
                <w:lang w:bidi="ar"/>
              </w:rPr>
              <w:t>邑区2019年区级财政专项产业扶贫资金项目计划汇总表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  <w:t xml:space="preserve">                                                                                             单位：万元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tbl>
            <w:tblPr>
              <w:tblStyle w:val="4"/>
              <w:tblW w:w="129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6"/>
              <w:gridCol w:w="1518"/>
              <w:gridCol w:w="1845"/>
              <w:gridCol w:w="1574"/>
              <w:gridCol w:w="2532"/>
              <w:gridCol w:w="2272"/>
              <w:gridCol w:w="15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3" w:hRule="atLeast"/>
              </w:trPr>
              <w:tc>
                <w:tcPr>
                  <w:tcW w:w="1646" w:type="dxa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区级资金合计</w:t>
                  </w:r>
                </w:p>
              </w:tc>
              <w:tc>
                <w:tcPr>
                  <w:tcW w:w="1518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  <w:t>其中：产业技能培训项目</w:t>
                  </w:r>
                </w:p>
              </w:tc>
              <w:tc>
                <w:tcPr>
                  <w:tcW w:w="3419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  <w:t>其中：产业发展到户切块到镇项目</w:t>
                  </w:r>
                </w:p>
              </w:tc>
              <w:tc>
                <w:tcPr>
                  <w:tcW w:w="253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其中：产业基础设施项目</w:t>
                  </w:r>
                </w:p>
              </w:tc>
              <w:tc>
                <w:tcPr>
                  <w:tcW w:w="227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  <w:t>其中：产业发展资金项目</w:t>
                  </w:r>
                </w:p>
              </w:tc>
              <w:tc>
                <w:tcPr>
                  <w:tcW w:w="1562" w:type="dxa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1646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8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资金</w:t>
                  </w:r>
                </w:p>
              </w:tc>
              <w:tc>
                <w:tcPr>
                  <w:tcW w:w="1845" w:type="dxa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产业到户补差资金</w:t>
                  </w:r>
                </w:p>
              </w:tc>
              <w:tc>
                <w:tcPr>
                  <w:tcW w:w="1574" w:type="dxa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0"/>
                    </w:rPr>
                    <w:t>产业到户资金</w:t>
                  </w:r>
                </w:p>
              </w:tc>
              <w:tc>
                <w:tcPr>
                  <w:tcW w:w="253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资金</w:t>
                  </w:r>
                </w:p>
              </w:tc>
              <w:tc>
                <w:tcPr>
                  <w:tcW w:w="227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0"/>
                      <w:lang w:bidi="ar"/>
                    </w:rPr>
                    <w:t>资金</w:t>
                  </w:r>
                </w:p>
              </w:tc>
              <w:tc>
                <w:tcPr>
                  <w:tcW w:w="1562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4" w:hRule="atLeast"/>
              </w:trPr>
              <w:tc>
                <w:tcPr>
                  <w:tcW w:w="1646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1518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84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86.88</w:t>
                  </w:r>
                </w:p>
              </w:tc>
              <w:tc>
                <w:tcPr>
                  <w:tcW w:w="1574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253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1075.12</w:t>
                  </w:r>
                </w:p>
              </w:tc>
              <w:tc>
                <w:tcPr>
                  <w:tcW w:w="227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方正小标宋简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方正小标宋简体"/>
                <w:color w:val="00000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hAnsi="宋体" w:cs="方正小标宋简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A371B"/>
    <w:rsid w:val="631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font01"/>
    <w:basedOn w:val="5"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8">
    <w:name w:val="font4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2019-11-21T03:38:00Z</dcterms:created>
  <dc:creator>Administrator</dc:creator>
  <cp:lastModifiedBy>Administrator</cp:lastModifiedBy>
  <dcterms:modified xsi:type="dcterms:W3CDTF">2019-11-21T03:39:07Z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