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815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5E0C7230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C406DAB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4CB57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大肠菌群</w:t>
      </w:r>
    </w:p>
    <w:p w14:paraId="363AACAB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</w:p>
    <w:p w14:paraId="0B50557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餐具如果消毒不彻底，或者在储存过程中受到污染，也可能导致大肠菌群超标。例如，如果餐具消毒时加热温度和时间不够，或者在消毒柜中储存时密封条泄露臭氧，都可能导致大肠菌群不合格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55080A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432617"/>
    <w:rsid w:val="43601A0D"/>
    <w:rsid w:val="43E705CC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2024-10-18T10:51:52Z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208925726F6242FF9F00798D0405DD3C</vt:lpwstr>
  </property>
</Properties>
</file>