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ind w:right="0" w:rightChars="0"/>
        <w:jc w:val="left"/>
        <w:textAlignment w:val="auto"/>
        <w:outlineLvl w:val="9"/>
        <w:rPr>
          <w:rFonts w:ascii="仿宋_GB2312" w:hAnsi="黑体" w:eastAsia="仿宋_GB2312"/>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880" w:firstLineChars="200"/>
        <w:jc w:val="center"/>
        <w:textAlignment w:val="auto"/>
        <w:outlineLvl w:val="9"/>
        <w:rPr>
          <w:rFonts w:hint="eastAsia" w:ascii="方正小标宋简体" w:hAnsi="Times New Roman" w:eastAsia="方正小标宋简体" w:cs="方正小标宋简体"/>
          <w:b w:val="0"/>
          <w:bCs w:val="0"/>
          <w:color w:val="auto"/>
          <w:sz w:val="44"/>
          <w:szCs w:val="44"/>
        </w:rPr>
      </w:pPr>
      <w:r>
        <w:rPr>
          <w:rFonts w:hint="eastAsia" w:ascii="方正小标宋简体" w:hAnsi="Times New Roman" w:eastAsia="方正小标宋简体" w:cs="方正小标宋简体"/>
          <w:b w:val="0"/>
          <w:bCs w:val="0"/>
          <w:color w:val="auto"/>
          <w:sz w:val="44"/>
          <w:szCs w:val="44"/>
        </w:rPr>
        <w:t>本次检验项目</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2763-2021《食品安全国家标准 食品中农药最大残留限量》,GB 31650.1-2022《食品安全国家标准 食品中41种兽药最大残留限量》,GB 31650-2019《食品安全国家标准 食品中兽药最大残留限量》,农业农村部公告 第250号《食品动物中禁止使用的药品及其他化合物清单》等标准和指标的要求。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1、畜禽肉及副产品类的抽检项目包括恩诺沙星、磺胺类(总量)、莱克多巴胺、沙丁胺醇、甲氧苄啶、环丙沙星。</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、蔬菜的抽检项目包括阿维菌素、倍硫磷、吡虫啉、丙溴磷、哒螨灵、毒死蜱、腐霉利、甲拌磷、联苯菊酯、氯氟氰菊酯和高效氯氟氰菊酯、氯氰菊酯和高效氯氰菊酯、乙酰甲胺磷。</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、鲜蛋的抽检项目包括氟虫腈、恩诺沙星、地美硝唑、甲硝唑、氟甲腈、环丙沙星。</w:t>
      </w:r>
      <w:bookmarkStart w:id="0" w:name="_GoBack"/>
      <w:bookmarkEnd w:id="0"/>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二、炒货食品及坚果制品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19300-2014《食品安全国家标准 坚果与籽类食品》,GB 2762-2017《食品安全国家标准 食品中污染物限量》,GB 2760-2014《食品安全国家标准 食品添加剂使用标准》,GB 2761-2017《食品安全国家标准 食品中真菌毒素限量》等标准和指标的要求。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炒货食品及坚果制品的抽检项目包括过氧化值(以脂肪计)、酸价(以脂肪计)(KOH)、铅(以Pb计)、脱氢乙酸及其钠盐(以脱氢乙酸计)、黄曲霉毒素B₁、苯甲酸及其钠盐(以苯甲酸计)、山梨酸及其钾盐(以山梨酸计)、糖精钠(以糖精计)。</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三、淀粉及淀粉制品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2762-2017《食品安全国家标准 食品中污染物限量》,GB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淀粉及淀粉制品的抽检项目包括铅(以Pb计)、铝的残留量(干样品,以Al计)、二氧化硫残留量、脱氢乙酸及其钠盐(以脱氢乙酸计)。</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四、调味品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2760-2014《食品安全国家标准 食品添加剂使用标准》,产品明示标准和质量要求等标准和指标的要求。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调味品的抽检项目包括防腐剂混合使用时各自用量占其最大使用量的比例之和、总酸(以乙酸计)、三氯蔗糖、脱氢乙酸及其钠盐(以脱氢乙酸计)、苯甲酸及其钠盐(以苯甲酸计)、山梨酸及其钾盐(以山梨酸计)、糖精钠(以糖精计)、对羟基苯甲酸酯类及其钠盐(对羟基苯甲酸甲酯钠,对羟基苯甲酸乙酯及其钠盐)(以对羟基苯甲酸计)。</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五、豆制品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豆制品的抽检项目包括防腐剂混合使用时各自用量占其最大使用量的比例之和、丙酸及其钠盐、钙盐(以丙酸计)、脱氢乙酸及其钠盐(以脱氢乙酸计)、铝的残留量(干样品,以Al计)、苯甲酸及其钠盐(以苯甲酸计)、山梨酸及其钾盐(以山梨酸计)。</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六、乳制品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25191-2010《食品安全国家标准 调制乳》,GB 19644-2010《食品安全国家标准 乳粉》，卫生部、工业和信息化部、农业部、工商总局、质检总局公告2011年第10号《关于三聚氰胺在食品中的限量值的公告》等标准和指标的要求。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乳制品的抽检项目包括蛋白质、三聚氰胺、脂肪、丙二醇。</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七、食用油、油脂及其制品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2760-2014《食品安全国家标准 食品添加剂使用标准》,GB 2762-2017《食品安全国家标准 食品中污染物限量》,GB/T 1536-2021《菜籽油》等标准和指标的要求。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食用油、油脂及其制品的抽检项目包括乙基麦芽酚、铅(以Pb计)、酸值(KOH)、溶剂残留量、苯并[a]芘、特丁基对苯二酚(TBHQ)。</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八、薯类和膨化食品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17401-2014《食品安全国家标准 膨化食品》,GB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薯类和膨化食品的抽检项目包括过氧化值(以脂肪计)、酸价(以脂肪计)(KOH)、防腐剂混合使用时各自用量占其最大使用量的比例之和、糖精钠(以糖精计)、苯甲酸及其钠盐(以苯甲酸计)、山梨酸及其钾盐(以山梨酸计)。</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九、水果制品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2762-2017《食品安全国家标准 食品中污染物限量》,GB 2760-2014《食品安全国家标准 食品添加剂使用标准》,GB 2763-2021《食品安全国家标准 食品中农药最大残留限量》等标准和指标的要求。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水果制品的抽检项目包括铅(以Pb计)、苯甲酸及其钠盐(以苯甲酸计)、山梨酸及其钾盐(以山梨酸计)、脱氢乙酸及其钠盐(以脱氢乙酸计)、糖精钠(以糖精计)、二氧化硫残留量、氯氰菊酯和高效氯氰菊酯、毒死蜱。</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十、速冻食品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2762-2017《食品安全国家标准 食品中污染物限量》,GB 19295-2021《食品安全国家标准 速冻面米与调制食品》,GB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速冻食品的抽检项目包括过氧化值(以脂肪计)、糖精钠(以糖精计)、苯甲酸及其钠盐(以苯甲酸计)、山梨酸及其钾盐(以山梨酸计)、铅(以Pb计)、脱氢乙酸及其钠盐(以脱氢乙酸计)。</w:t>
      </w: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十一、糖果制品</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抽检依据是GB 2762-2017《食品安全国家标准 食品中污染物限量》,GB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640" w:lineRule="exact"/>
        <w:ind w:right="0" w:rightChars="0" w:firstLine="640" w:firstLineChars="200"/>
        <w:textAlignment w:val="auto"/>
        <w:outlineLvl w:val="9"/>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lang w:val="en-US" w:eastAsia="zh-CN"/>
        </w:rPr>
        <w:t>检验项目</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640" w:firstLineChars="200"/>
        <w:textAlignment w:val="auto"/>
        <w:outlineLvl w:val="9"/>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糖果制品的抽检项目包括铅(以Pb计)、糖精钠(以糖精计)、二氧化硫残留量、日落黄。</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3F690D-5863-4C79-B191-B98F9EE3E8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A8E04EE2-7747-430C-B9C0-8F03EEF21D0B}"/>
  </w:font>
  <w:font w:name="方正小标宋简体">
    <w:panose1 w:val="02000000000000000000"/>
    <w:charset w:val="86"/>
    <w:family w:val="auto"/>
    <w:pitch w:val="default"/>
    <w:sig w:usb0="00000001" w:usb1="08000000" w:usb2="00000000" w:usb3="00000000" w:csb0="00040000" w:csb1="00000000"/>
    <w:embedRegular r:id="rId3" w:fontKey="{AD3692F1-D8CC-4183-9ECA-E1ADF5A2ADD3}"/>
  </w:font>
  <w:font w:name="楷体">
    <w:panose1 w:val="02010609060101010101"/>
    <w:charset w:val="86"/>
    <w:family w:val="auto"/>
    <w:pitch w:val="default"/>
    <w:sig w:usb0="800002BF" w:usb1="38CF7CFA" w:usb2="00000016" w:usb3="00000000" w:csb0="00040001" w:csb1="00000000"/>
    <w:embedRegular r:id="rId4" w:fontKey="{137D1AEC-A48D-4F62-A7ED-3A1806F9833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OTllYTcyMGVhODlmMWU3MTQ1ZDI4YTRkODlkNDMifQ=="/>
  </w:docVars>
  <w:rsids>
    <w:rsidRoot w:val="5214018F"/>
    <w:rsid w:val="004D5BB2"/>
    <w:rsid w:val="00540951"/>
    <w:rsid w:val="00954C67"/>
    <w:rsid w:val="00CD7185"/>
    <w:rsid w:val="011C44BE"/>
    <w:rsid w:val="01E63A12"/>
    <w:rsid w:val="01E64330"/>
    <w:rsid w:val="01F71E28"/>
    <w:rsid w:val="022D0396"/>
    <w:rsid w:val="02C750FA"/>
    <w:rsid w:val="02DD1220"/>
    <w:rsid w:val="03135D07"/>
    <w:rsid w:val="03494D7E"/>
    <w:rsid w:val="039C15B9"/>
    <w:rsid w:val="03A05F93"/>
    <w:rsid w:val="03B96A9D"/>
    <w:rsid w:val="03CB7B24"/>
    <w:rsid w:val="03ED1C36"/>
    <w:rsid w:val="04253689"/>
    <w:rsid w:val="0464370B"/>
    <w:rsid w:val="047D47E5"/>
    <w:rsid w:val="04B9652E"/>
    <w:rsid w:val="050C11E4"/>
    <w:rsid w:val="0517001B"/>
    <w:rsid w:val="053E79FB"/>
    <w:rsid w:val="0581418E"/>
    <w:rsid w:val="05BB159A"/>
    <w:rsid w:val="05E975CD"/>
    <w:rsid w:val="063C518D"/>
    <w:rsid w:val="068C5B90"/>
    <w:rsid w:val="07020906"/>
    <w:rsid w:val="070F5225"/>
    <w:rsid w:val="071D1F9D"/>
    <w:rsid w:val="07495DD7"/>
    <w:rsid w:val="07681596"/>
    <w:rsid w:val="0775588F"/>
    <w:rsid w:val="07787340"/>
    <w:rsid w:val="07952D43"/>
    <w:rsid w:val="079F3F13"/>
    <w:rsid w:val="07A0147A"/>
    <w:rsid w:val="07BB03F8"/>
    <w:rsid w:val="07F77481"/>
    <w:rsid w:val="08132A1F"/>
    <w:rsid w:val="0839458A"/>
    <w:rsid w:val="08442073"/>
    <w:rsid w:val="089D1D38"/>
    <w:rsid w:val="08D704B6"/>
    <w:rsid w:val="09335E74"/>
    <w:rsid w:val="097B5C6A"/>
    <w:rsid w:val="09912272"/>
    <w:rsid w:val="09956371"/>
    <w:rsid w:val="09B25792"/>
    <w:rsid w:val="0A1B388F"/>
    <w:rsid w:val="0A402A13"/>
    <w:rsid w:val="0A463AC2"/>
    <w:rsid w:val="0A481C88"/>
    <w:rsid w:val="0A59408D"/>
    <w:rsid w:val="0A82224A"/>
    <w:rsid w:val="0A9E04B3"/>
    <w:rsid w:val="0AD31746"/>
    <w:rsid w:val="0AFD787B"/>
    <w:rsid w:val="0B027B07"/>
    <w:rsid w:val="0B600C4C"/>
    <w:rsid w:val="0B7945B7"/>
    <w:rsid w:val="0BE04C77"/>
    <w:rsid w:val="0C010239"/>
    <w:rsid w:val="0C3F4270"/>
    <w:rsid w:val="0C4A3C46"/>
    <w:rsid w:val="0C815953"/>
    <w:rsid w:val="0D2069DF"/>
    <w:rsid w:val="0D5A5F3B"/>
    <w:rsid w:val="0D8A05A5"/>
    <w:rsid w:val="0DF96685"/>
    <w:rsid w:val="0E1514B9"/>
    <w:rsid w:val="0E6A2343"/>
    <w:rsid w:val="0E7A45F8"/>
    <w:rsid w:val="0EF72EE7"/>
    <w:rsid w:val="0F0346BF"/>
    <w:rsid w:val="0F0564CA"/>
    <w:rsid w:val="0F49005A"/>
    <w:rsid w:val="0FB5684A"/>
    <w:rsid w:val="0FEE0CFB"/>
    <w:rsid w:val="10112022"/>
    <w:rsid w:val="10657924"/>
    <w:rsid w:val="106746E6"/>
    <w:rsid w:val="10833705"/>
    <w:rsid w:val="10DC5568"/>
    <w:rsid w:val="116756F8"/>
    <w:rsid w:val="117B16DE"/>
    <w:rsid w:val="11C421B8"/>
    <w:rsid w:val="11EC7058"/>
    <w:rsid w:val="120D20F9"/>
    <w:rsid w:val="12480165"/>
    <w:rsid w:val="125D5148"/>
    <w:rsid w:val="1278108D"/>
    <w:rsid w:val="129F6F91"/>
    <w:rsid w:val="12C848AB"/>
    <w:rsid w:val="12CB4699"/>
    <w:rsid w:val="137C126F"/>
    <w:rsid w:val="13AF5CC2"/>
    <w:rsid w:val="13F37A46"/>
    <w:rsid w:val="149A26EE"/>
    <w:rsid w:val="150736B4"/>
    <w:rsid w:val="153243CE"/>
    <w:rsid w:val="15430298"/>
    <w:rsid w:val="15713B53"/>
    <w:rsid w:val="158756AE"/>
    <w:rsid w:val="15A116FC"/>
    <w:rsid w:val="15C22CDB"/>
    <w:rsid w:val="15FD3D47"/>
    <w:rsid w:val="163A5FB9"/>
    <w:rsid w:val="165E0034"/>
    <w:rsid w:val="16F0421D"/>
    <w:rsid w:val="170212D1"/>
    <w:rsid w:val="171406E4"/>
    <w:rsid w:val="17760511"/>
    <w:rsid w:val="177C2D02"/>
    <w:rsid w:val="17803FBB"/>
    <w:rsid w:val="17A164EC"/>
    <w:rsid w:val="17A34C72"/>
    <w:rsid w:val="17DD2F38"/>
    <w:rsid w:val="17EC16D4"/>
    <w:rsid w:val="17F6593D"/>
    <w:rsid w:val="182279FE"/>
    <w:rsid w:val="1857251A"/>
    <w:rsid w:val="18FE477D"/>
    <w:rsid w:val="19A70D77"/>
    <w:rsid w:val="19F03B54"/>
    <w:rsid w:val="19FF786A"/>
    <w:rsid w:val="1A9609E5"/>
    <w:rsid w:val="1AAF7851"/>
    <w:rsid w:val="1AD427F6"/>
    <w:rsid w:val="1B207B86"/>
    <w:rsid w:val="1BE01E5F"/>
    <w:rsid w:val="1C3168C9"/>
    <w:rsid w:val="1C456CBE"/>
    <w:rsid w:val="1C60293D"/>
    <w:rsid w:val="1C716A9F"/>
    <w:rsid w:val="1C897843"/>
    <w:rsid w:val="1D084092"/>
    <w:rsid w:val="1D0D4DE5"/>
    <w:rsid w:val="1D1814E8"/>
    <w:rsid w:val="1D2A026A"/>
    <w:rsid w:val="1D9239D8"/>
    <w:rsid w:val="1D9E052A"/>
    <w:rsid w:val="1DC9738A"/>
    <w:rsid w:val="1E1D1927"/>
    <w:rsid w:val="1E226EE3"/>
    <w:rsid w:val="1E4811A0"/>
    <w:rsid w:val="1E566209"/>
    <w:rsid w:val="1EC4748B"/>
    <w:rsid w:val="1EE556FB"/>
    <w:rsid w:val="1F0A67CA"/>
    <w:rsid w:val="1F625457"/>
    <w:rsid w:val="1F692FCA"/>
    <w:rsid w:val="1FC548F0"/>
    <w:rsid w:val="1FD44F9B"/>
    <w:rsid w:val="1FE23E82"/>
    <w:rsid w:val="20963A24"/>
    <w:rsid w:val="20A561E3"/>
    <w:rsid w:val="20D07FC1"/>
    <w:rsid w:val="20D60019"/>
    <w:rsid w:val="20F35D16"/>
    <w:rsid w:val="216B0595"/>
    <w:rsid w:val="2198627C"/>
    <w:rsid w:val="21BD11F8"/>
    <w:rsid w:val="21D24146"/>
    <w:rsid w:val="220D5A31"/>
    <w:rsid w:val="22791318"/>
    <w:rsid w:val="22ED5A2E"/>
    <w:rsid w:val="23347161"/>
    <w:rsid w:val="23370DEF"/>
    <w:rsid w:val="23A75D8D"/>
    <w:rsid w:val="23D633C1"/>
    <w:rsid w:val="240906B8"/>
    <w:rsid w:val="245A2A83"/>
    <w:rsid w:val="24682CCE"/>
    <w:rsid w:val="24D563FE"/>
    <w:rsid w:val="25347AE6"/>
    <w:rsid w:val="25563473"/>
    <w:rsid w:val="25A16B19"/>
    <w:rsid w:val="260A51AD"/>
    <w:rsid w:val="26211DC9"/>
    <w:rsid w:val="2629099F"/>
    <w:rsid w:val="267A0A51"/>
    <w:rsid w:val="26850FD7"/>
    <w:rsid w:val="26DB66EF"/>
    <w:rsid w:val="26ED34E2"/>
    <w:rsid w:val="2706129B"/>
    <w:rsid w:val="2722796A"/>
    <w:rsid w:val="274F3B84"/>
    <w:rsid w:val="2762632C"/>
    <w:rsid w:val="27B11FD3"/>
    <w:rsid w:val="27B70576"/>
    <w:rsid w:val="27D1688C"/>
    <w:rsid w:val="27F1371C"/>
    <w:rsid w:val="27FD0901"/>
    <w:rsid w:val="282427DB"/>
    <w:rsid w:val="2871507C"/>
    <w:rsid w:val="288A2FE5"/>
    <w:rsid w:val="28A55BB1"/>
    <w:rsid w:val="28AF050A"/>
    <w:rsid w:val="28F3657A"/>
    <w:rsid w:val="293D5D91"/>
    <w:rsid w:val="29930ED0"/>
    <w:rsid w:val="299A1551"/>
    <w:rsid w:val="299A7E41"/>
    <w:rsid w:val="29A047B9"/>
    <w:rsid w:val="29AB64DC"/>
    <w:rsid w:val="29C13E9E"/>
    <w:rsid w:val="29C31D14"/>
    <w:rsid w:val="29F45271"/>
    <w:rsid w:val="2A017E33"/>
    <w:rsid w:val="2A611582"/>
    <w:rsid w:val="2AAE6D4C"/>
    <w:rsid w:val="2AFF1C79"/>
    <w:rsid w:val="2B034C80"/>
    <w:rsid w:val="2B0878E2"/>
    <w:rsid w:val="2B4A6FA3"/>
    <w:rsid w:val="2B67633D"/>
    <w:rsid w:val="2B7D2D64"/>
    <w:rsid w:val="2B9A66A3"/>
    <w:rsid w:val="2BBD03AF"/>
    <w:rsid w:val="2BEB3C72"/>
    <w:rsid w:val="2C1F083A"/>
    <w:rsid w:val="2C424FBB"/>
    <w:rsid w:val="2CA25BC0"/>
    <w:rsid w:val="2D450C7F"/>
    <w:rsid w:val="2D620FA5"/>
    <w:rsid w:val="2DCA301E"/>
    <w:rsid w:val="2DCC4FAA"/>
    <w:rsid w:val="2E351196"/>
    <w:rsid w:val="2E97073D"/>
    <w:rsid w:val="2E9B627C"/>
    <w:rsid w:val="2EA178E2"/>
    <w:rsid w:val="2F164811"/>
    <w:rsid w:val="2F3565C7"/>
    <w:rsid w:val="2F684B5C"/>
    <w:rsid w:val="2FB05F95"/>
    <w:rsid w:val="2FF86879"/>
    <w:rsid w:val="30085DC4"/>
    <w:rsid w:val="30B76D6B"/>
    <w:rsid w:val="30D32425"/>
    <w:rsid w:val="310A7E3A"/>
    <w:rsid w:val="3129749D"/>
    <w:rsid w:val="31573401"/>
    <w:rsid w:val="317456A7"/>
    <w:rsid w:val="318274F6"/>
    <w:rsid w:val="318B7BF5"/>
    <w:rsid w:val="31AF41FC"/>
    <w:rsid w:val="31CF5E69"/>
    <w:rsid w:val="31FE3B9F"/>
    <w:rsid w:val="3225693B"/>
    <w:rsid w:val="3272726D"/>
    <w:rsid w:val="329E6F01"/>
    <w:rsid w:val="32AE2F5F"/>
    <w:rsid w:val="32B53FD4"/>
    <w:rsid w:val="32DE3320"/>
    <w:rsid w:val="32F6518A"/>
    <w:rsid w:val="339226ED"/>
    <w:rsid w:val="340B5DB5"/>
    <w:rsid w:val="34666E95"/>
    <w:rsid w:val="34703EBA"/>
    <w:rsid w:val="35000290"/>
    <w:rsid w:val="352D37B9"/>
    <w:rsid w:val="35326DE4"/>
    <w:rsid w:val="353E6E1A"/>
    <w:rsid w:val="35B4494A"/>
    <w:rsid w:val="365C267B"/>
    <w:rsid w:val="367B50C3"/>
    <w:rsid w:val="368D11D9"/>
    <w:rsid w:val="369C51A2"/>
    <w:rsid w:val="36A612B0"/>
    <w:rsid w:val="36A72DCA"/>
    <w:rsid w:val="36B46275"/>
    <w:rsid w:val="370B3DAC"/>
    <w:rsid w:val="37100E88"/>
    <w:rsid w:val="371032A1"/>
    <w:rsid w:val="3761167F"/>
    <w:rsid w:val="37C36FBC"/>
    <w:rsid w:val="37EC64C9"/>
    <w:rsid w:val="38110F2E"/>
    <w:rsid w:val="383447AC"/>
    <w:rsid w:val="38A14B72"/>
    <w:rsid w:val="38C61D78"/>
    <w:rsid w:val="38C62855"/>
    <w:rsid w:val="38D840CC"/>
    <w:rsid w:val="38E617A7"/>
    <w:rsid w:val="392B2B48"/>
    <w:rsid w:val="393768A9"/>
    <w:rsid w:val="39864AF6"/>
    <w:rsid w:val="39B167FC"/>
    <w:rsid w:val="3AB75B9D"/>
    <w:rsid w:val="3ABA314B"/>
    <w:rsid w:val="3AEF4708"/>
    <w:rsid w:val="3AF7424E"/>
    <w:rsid w:val="3B114340"/>
    <w:rsid w:val="3B5B37D4"/>
    <w:rsid w:val="3B5C6BB4"/>
    <w:rsid w:val="3BCF64DB"/>
    <w:rsid w:val="3BFE735B"/>
    <w:rsid w:val="3C0F621A"/>
    <w:rsid w:val="3C2B048B"/>
    <w:rsid w:val="3CA560AA"/>
    <w:rsid w:val="3CBD200E"/>
    <w:rsid w:val="3CEA4F51"/>
    <w:rsid w:val="3CFB44A3"/>
    <w:rsid w:val="3D2753CD"/>
    <w:rsid w:val="3D494186"/>
    <w:rsid w:val="3DEB2C72"/>
    <w:rsid w:val="3DF311F4"/>
    <w:rsid w:val="3EC60AC4"/>
    <w:rsid w:val="3ED15F60"/>
    <w:rsid w:val="3EE46638"/>
    <w:rsid w:val="3F0963D5"/>
    <w:rsid w:val="3F0D37E5"/>
    <w:rsid w:val="3F5114FE"/>
    <w:rsid w:val="3FA4554B"/>
    <w:rsid w:val="3FCD1DC1"/>
    <w:rsid w:val="3FCD3D00"/>
    <w:rsid w:val="40513AD4"/>
    <w:rsid w:val="40641605"/>
    <w:rsid w:val="40946F6E"/>
    <w:rsid w:val="40E505AA"/>
    <w:rsid w:val="40F075B6"/>
    <w:rsid w:val="413A1D00"/>
    <w:rsid w:val="41C759C7"/>
    <w:rsid w:val="41DB7203"/>
    <w:rsid w:val="41EA1FEF"/>
    <w:rsid w:val="41F92F97"/>
    <w:rsid w:val="41FA4762"/>
    <w:rsid w:val="42750C63"/>
    <w:rsid w:val="42994D96"/>
    <w:rsid w:val="429D1384"/>
    <w:rsid w:val="42BC258C"/>
    <w:rsid w:val="42FD66F3"/>
    <w:rsid w:val="43132970"/>
    <w:rsid w:val="43326EBF"/>
    <w:rsid w:val="433E64C1"/>
    <w:rsid w:val="43EB5822"/>
    <w:rsid w:val="44380D6D"/>
    <w:rsid w:val="44393376"/>
    <w:rsid w:val="447423F9"/>
    <w:rsid w:val="447A6FA4"/>
    <w:rsid w:val="447D1511"/>
    <w:rsid w:val="44C416A5"/>
    <w:rsid w:val="45741721"/>
    <w:rsid w:val="459E63CD"/>
    <w:rsid w:val="45B016EF"/>
    <w:rsid w:val="468E3B0A"/>
    <w:rsid w:val="468E5F9E"/>
    <w:rsid w:val="46910D86"/>
    <w:rsid w:val="46D24AF3"/>
    <w:rsid w:val="46D31613"/>
    <w:rsid w:val="47166712"/>
    <w:rsid w:val="473B1E9E"/>
    <w:rsid w:val="47AE67FE"/>
    <w:rsid w:val="47CC49B0"/>
    <w:rsid w:val="47E00A2F"/>
    <w:rsid w:val="48517906"/>
    <w:rsid w:val="48657952"/>
    <w:rsid w:val="4879759D"/>
    <w:rsid w:val="48B65001"/>
    <w:rsid w:val="48D5221A"/>
    <w:rsid w:val="48F46014"/>
    <w:rsid w:val="49270C97"/>
    <w:rsid w:val="49483625"/>
    <w:rsid w:val="49677B8C"/>
    <w:rsid w:val="499718FB"/>
    <w:rsid w:val="49B7345F"/>
    <w:rsid w:val="49C878DA"/>
    <w:rsid w:val="49D73E2C"/>
    <w:rsid w:val="4A084A81"/>
    <w:rsid w:val="4A2E2301"/>
    <w:rsid w:val="4A5F28FE"/>
    <w:rsid w:val="4A634B6E"/>
    <w:rsid w:val="4A71245C"/>
    <w:rsid w:val="4A8732C7"/>
    <w:rsid w:val="4A901F62"/>
    <w:rsid w:val="4AB65875"/>
    <w:rsid w:val="4ACC1496"/>
    <w:rsid w:val="4B41608D"/>
    <w:rsid w:val="4B47757B"/>
    <w:rsid w:val="4BA75A94"/>
    <w:rsid w:val="4C0D3A2E"/>
    <w:rsid w:val="4C37161C"/>
    <w:rsid w:val="4C411BB5"/>
    <w:rsid w:val="4CCA413F"/>
    <w:rsid w:val="4CCB0AE6"/>
    <w:rsid w:val="4CCF7EAB"/>
    <w:rsid w:val="4CEF6AAF"/>
    <w:rsid w:val="4CF05012"/>
    <w:rsid w:val="4D4A0EA3"/>
    <w:rsid w:val="4D5222F3"/>
    <w:rsid w:val="4D891980"/>
    <w:rsid w:val="4DAD437E"/>
    <w:rsid w:val="4DFE4BEC"/>
    <w:rsid w:val="4E0C7612"/>
    <w:rsid w:val="4E4E37FD"/>
    <w:rsid w:val="4E582A5B"/>
    <w:rsid w:val="4E6A1980"/>
    <w:rsid w:val="4E6E104E"/>
    <w:rsid w:val="4E746CDD"/>
    <w:rsid w:val="4E887F02"/>
    <w:rsid w:val="4ED12F2F"/>
    <w:rsid w:val="4EE12C4C"/>
    <w:rsid w:val="4F8B05DA"/>
    <w:rsid w:val="4FA244DE"/>
    <w:rsid w:val="4FDE4DE1"/>
    <w:rsid w:val="51330760"/>
    <w:rsid w:val="51567365"/>
    <w:rsid w:val="51980A47"/>
    <w:rsid w:val="51B72446"/>
    <w:rsid w:val="51C25A41"/>
    <w:rsid w:val="521279E8"/>
    <w:rsid w:val="5214018F"/>
    <w:rsid w:val="52C01BAD"/>
    <w:rsid w:val="52D0133E"/>
    <w:rsid w:val="54454171"/>
    <w:rsid w:val="54A70D7B"/>
    <w:rsid w:val="54CD4E99"/>
    <w:rsid w:val="550E28C3"/>
    <w:rsid w:val="555D39B8"/>
    <w:rsid w:val="55921A56"/>
    <w:rsid w:val="55B80C3D"/>
    <w:rsid w:val="56263BD2"/>
    <w:rsid w:val="569C6486"/>
    <w:rsid w:val="569D5CCA"/>
    <w:rsid w:val="56B7486F"/>
    <w:rsid w:val="571B28CB"/>
    <w:rsid w:val="57626AD9"/>
    <w:rsid w:val="57730750"/>
    <w:rsid w:val="57BA5871"/>
    <w:rsid w:val="588F1787"/>
    <w:rsid w:val="58DC092D"/>
    <w:rsid w:val="58FA08A9"/>
    <w:rsid w:val="590728E9"/>
    <w:rsid w:val="5942559D"/>
    <w:rsid w:val="59486657"/>
    <w:rsid w:val="59744553"/>
    <w:rsid w:val="598B186F"/>
    <w:rsid w:val="59E200C2"/>
    <w:rsid w:val="59E241F3"/>
    <w:rsid w:val="59F07391"/>
    <w:rsid w:val="5A831D78"/>
    <w:rsid w:val="5ABF4FD1"/>
    <w:rsid w:val="5ADB30B2"/>
    <w:rsid w:val="5AFC02DC"/>
    <w:rsid w:val="5B82093D"/>
    <w:rsid w:val="5B860901"/>
    <w:rsid w:val="5B9F418C"/>
    <w:rsid w:val="5BB1282A"/>
    <w:rsid w:val="5BDA6995"/>
    <w:rsid w:val="5BDC4635"/>
    <w:rsid w:val="5C5C2E57"/>
    <w:rsid w:val="5C951EFC"/>
    <w:rsid w:val="5CCA707D"/>
    <w:rsid w:val="5D03747B"/>
    <w:rsid w:val="5D0440FF"/>
    <w:rsid w:val="5D5D7D05"/>
    <w:rsid w:val="5D606929"/>
    <w:rsid w:val="5E022222"/>
    <w:rsid w:val="5E656882"/>
    <w:rsid w:val="5E664DED"/>
    <w:rsid w:val="5E7D032C"/>
    <w:rsid w:val="5E877F0C"/>
    <w:rsid w:val="5F846D4B"/>
    <w:rsid w:val="5FB511EA"/>
    <w:rsid w:val="5FC07E46"/>
    <w:rsid w:val="5FC12B10"/>
    <w:rsid w:val="5FC67FEF"/>
    <w:rsid w:val="5FFA0B28"/>
    <w:rsid w:val="600F1F1A"/>
    <w:rsid w:val="60A61163"/>
    <w:rsid w:val="60F02535"/>
    <w:rsid w:val="611A4D9A"/>
    <w:rsid w:val="61A35E76"/>
    <w:rsid w:val="61A87A35"/>
    <w:rsid w:val="61DA24CD"/>
    <w:rsid w:val="61F02FBF"/>
    <w:rsid w:val="61FE0917"/>
    <w:rsid w:val="62100EB9"/>
    <w:rsid w:val="62377A15"/>
    <w:rsid w:val="62644B14"/>
    <w:rsid w:val="627E083F"/>
    <w:rsid w:val="63006F02"/>
    <w:rsid w:val="63621DB7"/>
    <w:rsid w:val="63750371"/>
    <w:rsid w:val="63C5722A"/>
    <w:rsid w:val="64372860"/>
    <w:rsid w:val="646C653A"/>
    <w:rsid w:val="648C502E"/>
    <w:rsid w:val="648D0FB0"/>
    <w:rsid w:val="64A04DED"/>
    <w:rsid w:val="65422545"/>
    <w:rsid w:val="65B30982"/>
    <w:rsid w:val="66276317"/>
    <w:rsid w:val="6659332D"/>
    <w:rsid w:val="66653D42"/>
    <w:rsid w:val="66B31101"/>
    <w:rsid w:val="66C102AC"/>
    <w:rsid w:val="671A2787"/>
    <w:rsid w:val="67334156"/>
    <w:rsid w:val="676842AE"/>
    <w:rsid w:val="67962B8C"/>
    <w:rsid w:val="68473868"/>
    <w:rsid w:val="684D6295"/>
    <w:rsid w:val="684E5A1A"/>
    <w:rsid w:val="68A5219B"/>
    <w:rsid w:val="68BF5B37"/>
    <w:rsid w:val="69962497"/>
    <w:rsid w:val="69C01DBF"/>
    <w:rsid w:val="69F50E3C"/>
    <w:rsid w:val="6A872462"/>
    <w:rsid w:val="6AA1410B"/>
    <w:rsid w:val="6B0C18F5"/>
    <w:rsid w:val="6B8C650A"/>
    <w:rsid w:val="6BB071EB"/>
    <w:rsid w:val="6C1116F4"/>
    <w:rsid w:val="6C2E52EC"/>
    <w:rsid w:val="6C415A6C"/>
    <w:rsid w:val="6CB263C9"/>
    <w:rsid w:val="6CDD76FC"/>
    <w:rsid w:val="6D130D43"/>
    <w:rsid w:val="6D3B0A14"/>
    <w:rsid w:val="6D3C1188"/>
    <w:rsid w:val="6D4C5B26"/>
    <w:rsid w:val="6D7D631A"/>
    <w:rsid w:val="6DC44C78"/>
    <w:rsid w:val="6DC62C5A"/>
    <w:rsid w:val="6E281237"/>
    <w:rsid w:val="6E4756A9"/>
    <w:rsid w:val="6E931379"/>
    <w:rsid w:val="6EE64B99"/>
    <w:rsid w:val="6F4472AF"/>
    <w:rsid w:val="6F9812DE"/>
    <w:rsid w:val="6F9A4608"/>
    <w:rsid w:val="6FB106B4"/>
    <w:rsid w:val="6FB51B2B"/>
    <w:rsid w:val="6FE820D6"/>
    <w:rsid w:val="706367FB"/>
    <w:rsid w:val="7080197D"/>
    <w:rsid w:val="708C77C7"/>
    <w:rsid w:val="71492C0C"/>
    <w:rsid w:val="71623C6E"/>
    <w:rsid w:val="717769D1"/>
    <w:rsid w:val="718133B9"/>
    <w:rsid w:val="71C34762"/>
    <w:rsid w:val="71CA25C3"/>
    <w:rsid w:val="71D05564"/>
    <w:rsid w:val="71FB09CF"/>
    <w:rsid w:val="71FB5066"/>
    <w:rsid w:val="73545E78"/>
    <w:rsid w:val="73857529"/>
    <w:rsid w:val="73E90568"/>
    <w:rsid w:val="74325ECE"/>
    <w:rsid w:val="743A0935"/>
    <w:rsid w:val="749D2F09"/>
    <w:rsid w:val="74D85D08"/>
    <w:rsid w:val="74DC1883"/>
    <w:rsid w:val="74ED7A50"/>
    <w:rsid w:val="753F6E24"/>
    <w:rsid w:val="754C3176"/>
    <w:rsid w:val="75676B16"/>
    <w:rsid w:val="757C07BC"/>
    <w:rsid w:val="758A4CE8"/>
    <w:rsid w:val="75AF649D"/>
    <w:rsid w:val="75CA46FF"/>
    <w:rsid w:val="75D03FB3"/>
    <w:rsid w:val="75DA4B34"/>
    <w:rsid w:val="75EF047D"/>
    <w:rsid w:val="760D6012"/>
    <w:rsid w:val="76147EFF"/>
    <w:rsid w:val="766449A8"/>
    <w:rsid w:val="766F1987"/>
    <w:rsid w:val="76853253"/>
    <w:rsid w:val="76A00F08"/>
    <w:rsid w:val="76EF24FB"/>
    <w:rsid w:val="77046BCC"/>
    <w:rsid w:val="77204E1B"/>
    <w:rsid w:val="77342F79"/>
    <w:rsid w:val="778313CB"/>
    <w:rsid w:val="778F4CA0"/>
    <w:rsid w:val="77D058E9"/>
    <w:rsid w:val="77E257E7"/>
    <w:rsid w:val="77E5191E"/>
    <w:rsid w:val="780A2F39"/>
    <w:rsid w:val="78245F09"/>
    <w:rsid w:val="783E72B7"/>
    <w:rsid w:val="78A457F8"/>
    <w:rsid w:val="78EF5C13"/>
    <w:rsid w:val="79604EB0"/>
    <w:rsid w:val="79780D9F"/>
    <w:rsid w:val="79CF3E8A"/>
    <w:rsid w:val="7A245B38"/>
    <w:rsid w:val="7A331DFB"/>
    <w:rsid w:val="7A781341"/>
    <w:rsid w:val="7A915458"/>
    <w:rsid w:val="7AA14963"/>
    <w:rsid w:val="7B7C67B1"/>
    <w:rsid w:val="7BC335EF"/>
    <w:rsid w:val="7BC83B53"/>
    <w:rsid w:val="7BCA420F"/>
    <w:rsid w:val="7BE94FD0"/>
    <w:rsid w:val="7C035FE0"/>
    <w:rsid w:val="7C037363"/>
    <w:rsid w:val="7C211CEF"/>
    <w:rsid w:val="7C3176E7"/>
    <w:rsid w:val="7C351DA3"/>
    <w:rsid w:val="7C546AB7"/>
    <w:rsid w:val="7C5B46EC"/>
    <w:rsid w:val="7CA61976"/>
    <w:rsid w:val="7CD50193"/>
    <w:rsid w:val="7CD55F66"/>
    <w:rsid w:val="7CDC1420"/>
    <w:rsid w:val="7CEE1B96"/>
    <w:rsid w:val="7D001D02"/>
    <w:rsid w:val="7D2D6050"/>
    <w:rsid w:val="7D4E0616"/>
    <w:rsid w:val="7E515E95"/>
    <w:rsid w:val="7F3302C9"/>
    <w:rsid w:val="7F6E30C0"/>
    <w:rsid w:val="7F823374"/>
    <w:rsid w:val="7FA4408C"/>
    <w:rsid w:val="7FB03323"/>
    <w:rsid w:val="7FD20C80"/>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1766</Words>
  <Characters>2016</Characters>
  <Lines>0</Lines>
  <Paragraphs>0</Paragraphs>
  <TotalTime>5</TotalTime>
  <ScaleCrop>false</ScaleCrop>
  <LinksUpToDate>false</LinksUpToDate>
  <CharactersWithSpaces>2051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朱珂珂-科仪阳光检测</cp:lastModifiedBy>
  <dcterms:modified xsi:type="dcterms:W3CDTF">2023-04-12T06:36:09Z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FA3850CC8C3745CF8C9A043CD8EAC0F4</vt:lpwstr>
  </property>
</Properties>
</file>