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distribute"/>
        <w:textAlignment w:val="baseline"/>
        <w:rPr>
          <w:rFonts w:ascii="方正小标宋简体" w:eastAsia="方正小标宋简体"/>
          <w:color w:val="FF0000"/>
          <w:spacing w:val="-20"/>
          <w:w w:val="42"/>
          <w:sz w:val="56"/>
          <w:szCs w:val="5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distribute"/>
        <w:textAlignment w:val="baseline"/>
        <w:rPr>
          <w:rStyle w:val="14"/>
          <w:rFonts w:ascii="方正小标宋简体" w:eastAsia="方正小标宋简体"/>
          <w:sz w:val="44"/>
          <w:szCs w:val="44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baseline"/>
        <w:rPr>
          <w:rStyle w:val="14"/>
          <w:rFonts w:ascii="方正小标宋简体" w:eastAsia="方正小标宋简体"/>
          <w:sz w:val="44"/>
          <w:szCs w:val="44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aseline"/>
        <w:rPr>
          <w:rFonts w:hint="eastAsia" w:ascii="仿宋_GB2312" w:hAnsi="Times New Roman" w:eastAsia="仿宋_GB2312" w:cs="仿宋_GB2312"/>
          <w:b w:val="0"/>
          <w:kern w:val="2"/>
          <w:sz w:val="32"/>
          <w:szCs w:val="32"/>
          <w:lang w:val="en-US" w:eastAsia="zh-CN" w:bidi="ar-SA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baseline"/>
        <w:rPr>
          <w:rFonts w:hint="eastAsia" w:ascii="仿宋_GB2312" w:hAnsi="Times New Roman" w:eastAsia="仿宋_GB2312" w:cs="仿宋_GB2312"/>
          <w:b w:val="0"/>
          <w:kern w:val="2"/>
          <w:sz w:val="32"/>
          <w:szCs w:val="32"/>
          <w:lang w:val="en-US" w:eastAsia="zh-CN" w:bidi="ar-SA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aseline"/>
        <w:rPr>
          <w:rFonts w:hint="eastAsia" w:ascii="仿宋_GB2312" w:hAnsi="Times New Roman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 w:val="0"/>
          <w:kern w:val="2"/>
          <w:sz w:val="32"/>
          <w:szCs w:val="32"/>
          <w:lang w:val="en-US" w:eastAsia="zh-CN" w:bidi="ar-SA"/>
        </w:rPr>
        <w:t>鄠农发〔2023〕9号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Style w:val="14"/>
          <w:rFonts w:ascii="方正小标宋简体" w:eastAsia="方正小标宋简体"/>
          <w:sz w:val="44"/>
          <w:szCs w:val="44"/>
        </w:rPr>
        <w:t>西安市</w:t>
      </w:r>
      <w:r>
        <w:rPr>
          <w:rStyle w:val="14"/>
          <w:rFonts w:ascii="方正小标宋简体" w:eastAsia="方正小标宋简体"/>
          <w:b/>
          <w:sz w:val="44"/>
          <w:szCs w:val="44"/>
        </w:rPr>
        <w:t>鄠</w:t>
      </w:r>
      <w:r>
        <w:rPr>
          <w:rStyle w:val="14"/>
          <w:rFonts w:ascii="方正小标宋简体" w:eastAsia="方正小标宋简体"/>
          <w:sz w:val="44"/>
          <w:szCs w:val="44"/>
        </w:rPr>
        <w:t>邑区</w:t>
      </w:r>
      <w:r>
        <w:rPr>
          <w:rStyle w:val="14"/>
          <w:rFonts w:hint="eastAsia" w:ascii="方正小标宋简体" w:eastAsia="方正小标宋简体"/>
          <w:sz w:val="44"/>
          <w:szCs w:val="44"/>
          <w:lang w:eastAsia="zh-CN"/>
        </w:rPr>
        <w:t>农业农村</w:t>
      </w:r>
      <w:r>
        <w:rPr>
          <w:rStyle w:val="14"/>
          <w:rFonts w:hint="eastAsia" w:ascii="方正小标宋简体" w:eastAsia="方正小标宋简体"/>
          <w:sz w:val="44"/>
          <w:szCs w:val="44"/>
        </w:rPr>
        <w:t>局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转发《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邑区乡村振兴局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邑区财政局关于下达2023年中央和省级财政衔接推进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乡村振兴补助资金项目实施计划及做好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项目建设工作的通知》的通知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14"/>
          <w:rFonts w:hint="eastAsia" w:ascii="仿宋_GB2312" w:eastAsia="仿宋_GB2312"/>
          <w:sz w:val="32"/>
          <w:szCs w:val="32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Style w:val="14"/>
          <w:rFonts w:ascii="仿宋_GB2312" w:eastAsia="仿宋_GB2312"/>
          <w:sz w:val="32"/>
          <w:szCs w:val="32"/>
        </w:rPr>
      </w:pPr>
      <w:r>
        <w:rPr>
          <w:rStyle w:val="14"/>
          <w:rFonts w:hint="eastAsia" w:ascii="仿宋_GB2312" w:eastAsia="仿宋_GB2312"/>
          <w:sz w:val="32"/>
          <w:szCs w:val="32"/>
          <w:lang w:val="en-US" w:eastAsia="zh-CN"/>
        </w:rPr>
        <w:t>各街办、景区管理局，项目实施单位</w:t>
      </w:r>
      <w:r>
        <w:rPr>
          <w:rStyle w:val="14"/>
          <w:rFonts w:ascii="仿宋_GB2312" w:eastAsia="仿宋_GB2312"/>
          <w:sz w:val="32"/>
          <w:szCs w:val="32"/>
        </w:rPr>
        <w:t>：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现将鄠邑区乡村振兴局、鄠邑区财政局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《关于下达202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年中央和省级财政衔接推进乡村振兴补助资金项目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实施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计划及做好项目建设工作的通知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》（鄠</w:t>
      </w:r>
      <w:r>
        <w:rPr>
          <w:rFonts w:hint="eastAsia" w:ascii="仿宋_GB2312" w:eastAsia="仿宋_GB2312" w:cs="仿宋_GB2312"/>
          <w:sz w:val="32"/>
          <w:szCs w:val="32"/>
        </w:rPr>
        <w:t>乡振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发</w:t>
      </w:r>
      <w:r>
        <w:rPr>
          <w:rFonts w:hint="eastAsia" w:ascii="仿宋_GB2312" w:eastAsia="仿宋_GB2312" w:cs="仿宋_GB2312"/>
          <w:sz w:val="32"/>
          <w:szCs w:val="32"/>
        </w:rPr>
        <w:t>〔202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号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）文件转发给你们，并结合我区实际，就资金项目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有关事项要求如下：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  <w:t>严格按照下达的资金项目计划组织项目建设，不得随意变更建设地点、规模、标准和主要建设内容。</w:t>
      </w:r>
      <w:r>
        <w:rPr>
          <w:rFonts w:hint="eastAsia" w:ascii="仿宋_GB2312" w:eastAsia="仿宋_GB2312"/>
          <w:sz w:val="32"/>
        </w:rPr>
        <w:t>对属政府采购、招投标管理范围的，严格按照相关法律法规和有关规定执行。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  <w:t>2、各街办、景区管理局要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广泛宣传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  <w:t>涉农产业到户奖补资金项目政策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，按程序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做到应补尽补，不漏一户。石井街办要充分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  <w:t>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握时间节点，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  <w:t>做好葡萄避雨设施提升项目组织实施有关工作。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、要</w:t>
      </w:r>
      <w:r>
        <w:rPr>
          <w:rFonts w:hint="eastAsia" w:ascii="仿宋_GB2312" w:hAnsi="微软雅黑" w:eastAsia="仿宋_GB2312"/>
          <w:sz w:val="32"/>
          <w:szCs w:val="32"/>
        </w:rPr>
        <w:t>做好项目申报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、组织实施</w:t>
      </w:r>
      <w:r>
        <w:rPr>
          <w:rFonts w:hint="eastAsia" w:ascii="仿宋_GB2312" w:hAnsi="仿宋" w:eastAsia="仿宋_GB2312" w:cs="新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竣工验收、公示公告、资产移交、后续管护</w:t>
      </w:r>
      <w:r>
        <w:rPr>
          <w:rFonts w:hint="eastAsia" w:ascii="仿宋_GB2312" w:hAnsi="仿宋" w:eastAsia="仿宋_GB2312" w:cs="新宋体"/>
          <w:color w:val="000000"/>
          <w:kern w:val="0"/>
          <w:sz w:val="32"/>
          <w:szCs w:val="32"/>
          <w:lang w:eastAsia="zh-CN"/>
        </w:rPr>
        <w:t>等相关文本资料、</w:t>
      </w:r>
      <w:r>
        <w:rPr>
          <w:rFonts w:hint="eastAsia" w:ascii="仿宋_GB2312" w:hAnsi="仿宋" w:eastAsia="仿宋_GB2312" w:cs="新宋体"/>
          <w:color w:val="000000"/>
          <w:kern w:val="0"/>
          <w:sz w:val="32"/>
          <w:szCs w:val="32"/>
        </w:rPr>
        <w:t>图片、会议记录等</w:t>
      </w:r>
      <w:r>
        <w:rPr>
          <w:rFonts w:hint="eastAsia" w:ascii="仿宋_GB2312" w:hAnsi="仿宋" w:eastAsia="仿宋_GB2312"/>
          <w:sz w:val="32"/>
        </w:rPr>
        <w:t>痕迹资料</w:t>
      </w:r>
      <w:r>
        <w:rPr>
          <w:rFonts w:hint="eastAsia" w:ascii="仿宋_GB2312" w:hAnsi="仿宋" w:eastAsia="仿宋_GB2312"/>
          <w:sz w:val="32"/>
          <w:lang w:eastAsia="zh-CN"/>
        </w:rPr>
        <w:t>收集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整理归档工作</w:t>
      </w:r>
      <w:r>
        <w:rPr>
          <w:rFonts w:hint="eastAsia" w:ascii="仿宋_GB2312" w:hAnsi="仿宋" w:eastAsia="仿宋_GB2312" w:cs="新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 w:cs="新宋体"/>
          <w:color w:val="000000"/>
          <w:kern w:val="0"/>
          <w:sz w:val="32"/>
          <w:szCs w:val="32"/>
          <w:lang w:eastAsia="zh-CN"/>
        </w:rPr>
        <w:t>做到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有据可查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新宋体"/>
          <w:color w:val="000000"/>
          <w:kern w:val="0"/>
          <w:sz w:val="32"/>
          <w:szCs w:val="32"/>
        </w:rPr>
        <w:t>并随时接</w:t>
      </w:r>
      <w:r>
        <w:rPr>
          <w:rFonts w:hint="eastAsia" w:ascii="仿宋_GB2312" w:hAnsi="仿宋" w:eastAsia="仿宋_GB2312" w:cs="新宋体"/>
          <w:color w:val="000000"/>
          <w:kern w:val="0"/>
          <w:sz w:val="32"/>
          <w:szCs w:val="32"/>
          <w:lang w:eastAsia="zh-CN"/>
        </w:rPr>
        <w:t>乡村振兴、财政、审计</w:t>
      </w:r>
      <w:r>
        <w:rPr>
          <w:rFonts w:hint="eastAsia" w:ascii="仿宋_GB2312" w:hAnsi="仿宋" w:eastAsia="仿宋_GB2312" w:cs="新宋体"/>
          <w:color w:val="000000"/>
          <w:kern w:val="0"/>
          <w:sz w:val="32"/>
          <w:szCs w:val="32"/>
        </w:rPr>
        <w:t>等相关</w:t>
      </w:r>
      <w:r>
        <w:rPr>
          <w:rFonts w:hint="eastAsia" w:ascii="仿宋_GB2312" w:hAnsi="微软雅黑" w:eastAsia="仿宋_GB2312"/>
          <w:sz w:val="32"/>
          <w:szCs w:val="32"/>
        </w:rPr>
        <w:t>部门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微软雅黑" w:eastAsia="仿宋_GB2312"/>
          <w:sz w:val="32"/>
          <w:szCs w:val="32"/>
        </w:rPr>
        <w:t>监督检查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。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eastAsia="仿宋_GB2312" w:cs="仿宋_GB2312"/>
          <w:sz w:val="32"/>
          <w:szCs w:val="32"/>
        </w:rPr>
      </w:pP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附件：绩效目标表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40" w:firstLineChars="1450"/>
        <w:textAlignment w:val="baseline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40" w:firstLineChars="1450"/>
        <w:textAlignment w:val="baseline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40" w:firstLineChars="1450"/>
        <w:textAlignment w:val="baseline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西安市鄠邑区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农业农村</w:t>
      </w:r>
      <w:r>
        <w:rPr>
          <w:rFonts w:hint="eastAsia" w:ascii="仿宋_GB2312" w:eastAsia="仿宋_GB2312" w:cs="仿宋_GB2312"/>
          <w:sz w:val="32"/>
          <w:szCs w:val="32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baseline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13日</w:t>
      </w:r>
    </w:p>
    <w:p>
      <w:pPr>
        <w:pStyle w:val="16"/>
        <w:ind w:left="0" w:leftChars="0" w:firstLine="0" w:firstLineChars="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pStyle w:val="1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 w:eastAsia="宋体"/>
          <w:lang w:eastAsia="zh-CN"/>
        </w:rPr>
      </w:pPr>
    </w:p>
    <w:p>
      <w:pPr>
        <w:pStyle w:val="1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 w:eastAsia="宋体"/>
          <w:lang w:eastAsia="zh-CN"/>
        </w:rPr>
      </w:pPr>
    </w:p>
    <w:p>
      <w:pPr>
        <w:pStyle w:val="1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 w:eastAsia="宋体"/>
          <w:lang w:eastAsia="zh-CN"/>
        </w:rPr>
      </w:pPr>
    </w:p>
    <w:tbl>
      <w:tblPr>
        <w:tblStyle w:val="11"/>
        <w:tblW w:w="88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260"/>
        <w:gridCol w:w="1260"/>
        <w:gridCol w:w="3084"/>
        <w:gridCol w:w="19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8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8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2023年中央和省级财政衔接资金项目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鄠邑区农业农村局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资金金额（万元）</w:t>
            </w:r>
          </w:p>
        </w:tc>
        <w:tc>
          <w:tcPr>
            <w:tcW w:w="4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1943.49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5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1943.49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lang w:val="en-US" w:eastAsia="zh-CN" w:bidi="ar"/>
              </w:rPr>
              <w:t xml:space="preserve">  其他资金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建设鄠邑区农业托管服务中心项目、柳泉口村果品观光园项目、石井街道蔡家坡村农业示范园项目等5个产业类项目及新建农田灌溉井9眼及配套设施设备和产业路硬化30310平米，并完成资金支付。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              效           目          标           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lang w:val="en-US" w:eastAsia="zh-CN" w:bidi="ar"/>
              </w:rPr>
              <w:t xml:space="preserve">数量指标   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扶持产业类项目数量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新建农田灌溉井及配套设施设备数量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新建产业路硬化数量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≥30310平米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lang w:val="en-US" w:eastAsia="zh-CN" w:bidi="ar"/>
              </w:rPr>
              <w:t xml:space="preserve">质量指标   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各（子）项目建设合格率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lang w:val="en-US" w:eastAsia="zh-CN" w:bidi="ar"/>
              </w:rPr>
              <w:t xml:space="preserve">时效指标    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各（子）项目完成时限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投入农业托管服务中心项目资金数量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≤中央260万元、省级415万元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投入柳泉口村果品观光园项目资金数量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≤中央80万元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投入石井街道蔡家坡村农业示范园项目资金数量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≤中央120万元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投入葡萄避雨设施提升项目资金数量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≤中央184.69万元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投入涉农产业补助项目资金数量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≤省级236万元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投入产业配套基础设施项目资金数量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≤中央225.8、省级422万元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lang w:val="en-US" w:eastAsia="zh-CN" w:bidi="ar"/>
              </w:rPr>
              <w:t xml:space="preserve">经济效益指标         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提高生产劳动效率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比上年提高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lang w:val="en-US" w:eastAsia="zh-CN" w:bidi="ar"/>
              </w:rPr>
              <w:t xml:space="preserve">社会效益指标        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享受产业投资收益的村集体股份经济合作社数量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≥30个村集体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项目受益户数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≥8007户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直接受益脱贫人口户数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≥1520户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lang w:val="en-US" w:eastAsia="zh-CN" w:bidi="ar"/>
              </w:rPr>
              <w:t xml:space="preserve">生态效益指标        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改善提升农业生产条件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比上年提高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lang w:val="en-US" w:eastAsia="zh-CN" w:bidi="ar"/>
              </w:rPr>
              <w:t>产业帮扶政策影响力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产业措施健全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受益村满意度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pStyle w:val="1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 w:eastAsia="宋体"/>
          <w:lang w:eastAsia="zh-CN"/>
        </w:rPr>
      </w:pPr>
    </w:p>
    <w:p>
      <w:pPr>
        <w:pStyle w:val="1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 w:eastAsia="宋体"/>
          <w:lang w:eastAsia="zh-CN"/>
        </w:rPr>
      </w:pPr>
    </w:p>
    <w:p>
      <w:pPr>
        <w:pStyle w:val="1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 w:eastAsia="宋体"/>
          <w:lang w:eastAsia="zh-CN"/>
        </w:rPr>
      </w:pPr>
    </w:p>
    <w:p>
      <w:pPr>
        <w:pStyle w:val="1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 w:eastAsia="宋体"/>
          <w:lang w:eastAsia="zh-CN"/>
        </w:rPr>
      </w:pPr>
    </w:p>
    <w:p>
      <w:pPr>
        <w:pStyle w:val="1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 w:eastAsia="宋体"/>
          <w:lang w:eastAsia="zh-CN"/>
        </w:rPr>
      </w:pPr>
    </w:p>
    <w:p>
      <w:pPr>
        <w:pStyle w:val="1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 w:eastAsia="宋体"/>
          <w:lang w:eastAsia="zh-CN"/>
        </w:rPr>
      </w:pPr>
      <w:r>
        <w:rPr>
          <w:rFonts w:hint="eastAsia"/>
          <w:color w:val="auto"/>
          <w:w w:val="1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350520</wp:posOffset>
                </wp:positionV>
                <wp:extent cx="57150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9pt;margin-top:27.6pt;height:0pt;width:450pt;z-index:251661312;mso-width-relative:page;mso-height-relative:page;" filled="f" stroked="t" coordsize="21600,21600" o:gfxdata="UEsDBAoAAAAAAIdO4kAAAAAAAAAAAAAAAAAEAAAAZHJzL1BLAwQUAAAACACHTuJASnzzTdYAAAAI&#10;AQAADwAAAGRycy9kb3ducmV2LnhtbE2PT0/DMAzF70h8h8hIXKYtWadNozTdAeiNCwPE1WtMW9E4&#10;XZP9gU+PEQe4+flZ7/1cbM6+V0caYxfYwnxmQBHXwXXcWHh5rqZrUDEhO+wDk4VPirApLy8KzF04&#10;8RMdt6lREsIxRwttSkOudaxb8hhnYSAW7z2MHpPIsdFuxJOE+15nxqy0x46locWB7lqqP7YHbyFW&#10;r7Svvib1xLwtmkDZ/v7xAa29vpqbW1CJzunvGH7wBR1KYdqFA7uoegvThZAnC8tlBkr89c1Kht3v&#10;QpeF/v9A+Q1QSwMEFAAAAAgAh07iQPoxiOn1AQAA5AMAAA4AAABkcnMvZTJvRG9jLnhtbK1TzY7T&#10;MBC+I/EOlu80abUFNmq6hy3LBUEl2AeYOk5iyX/yuE37ErwAEjc4ceTO27A8BmOn24Xl0gM5OGPP&#10;+Jv5vhkvrvZGs50MqJyt+XRSciatcI2yXc1vP9w8e8kZRrANaGdlzQ8S+dXy6ZPF4Cs5c73TjQyM&#10;QCxWg695H6OvigJFLw3gxHlpydm6YCDSNnRFE2AgdKOLWVk+LwYXGh+ckIh0uhqd/IgYzgF0bauE&#10;XDmxNdLGETVIDZEoYa888mWutm2liO/aFmVkuubENOaVkpC9SWuxXEDVBfC9EscS4JwSHnEyoCwl&#10;PUGtIALbBvUPlFEiOHRtnAhnipFIVoRYTMtH2rzvwcvMhaRGfxId/x+seLtbB6aaml9wZsFQw+8+&#10;ff/58cuvH59pvfv2lV0kkQaPFcVe23U47tCvQ2K8b4NJf+LC9lnYw0lYuY9M0OH8xXRelqS5uPcV&#10;Dxd9wPhaOsOSUXOtbOIMFezeYKRkFHofko61ZUPNL+ezOcEBDWBLjSfTeCKBtst30WnV3Cit0w0M&#10;3eZaB7aDNAT5S5QI96+wlGQF2I9x2TWORy+heWUbFg+e5LH0KngqwciGMy3pESWLAKGKoPQ5kZRa&#10;W6ogqTrqmKyNaw7UjK0PqutJiWmuMnmo+bne46Cm6fpzn5EeHuf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p8803WAAAACAEAAA8AAAAAAAAAAQAgAAAAIgAAAGRycy9kb3ducmV2LnhtbFBLAQIU&#10;ABQAAAAIAIdO4kD6MYjp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baseline"/>
        <w:rPr>
          <w:rFonts w:hint="eastAsia" w:eastAsia="宋体"/>
          <w:lang w:eastAsia="zh-CN"/>
        </w:rPr>
      </w:pPr>
      <w:r>
        <w:rPr>
          <w:rFonts w:hint="eastAsia" w:ascii="仿宋_GB2312" w:hAnsi="宋体" w:eastAsia="仿宋_GB2312" w:cs="宋体"/>
          <w:color w:val="auto"/>
          <w:spacing w:val="-20"/>
          <w:w w:val="100"/>
          <w:sz w:val="32"/>
          <w:szCs w:val="32"/>
          <w:lang w:eastAsia="zh-CN"/>
        </w:rPr>
        <w:t>抄送：区乡村振兴局、区财政局</w:t>
      </w:r>
    </w:p>
    <w:p>
      <w:pPr>
        <w:snapToGrid w:val="0"/>
        <w:spacing w:line="600" w:lineRule="exact"/>
        <w:rPr>
          <w:rFonts w:hint="eastAsia" w:eastAsia="宋体"/>
          <w:lang w:eastAsia="zh-CN"/>
        </w:rPr>
      </w:pPr>
      <w:r>
        <w:rPr>
          <w:rFonts w:hint="eastAsia"/>
          <w:color w:val="auto"/>
          <w:w w:val="1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-1905</wp:posOffset>
                </wp:positionV>
                <wp:extent cx="57150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9pt;margin-top:-0.15pt;height:0pt;width:450pt;z-index:251660288;mso-width-relative:page;mso-height-relative:page;" filled="f" stroked="t" coordsize="21600,21600" o:gfxdata="UEsDBAoAAAAAAIdO4kAAAAAAAAAAAAAAAAAEAAAAZHJzL1BLAwQUAAAACACHTuJA73ECwdMAAAAG&#10;AQAADwAAAGRycy9kb3ducmV2LnhtbE2OzU7DMBCE70i8g7VIXKrWbipVJcTpAciNC6WI6zZekoh4&#10;ncbuDzw9Wy5wGo1mNPMV67Pv1ZHG2AW2MJ8ZUMR1cB03Frav1XQFKiZkh31gsvBFEdbl9VWBuQsn&#10;fqHjJjVKRjjmaKFNaci1jnVLHuMsDMSSfYTRYxI7NtqNeJJx3+vMmKX22LE8tDjQQ0v15+bgLcTq&#10;jfbV96SemPdFEyjbPz4/obW3N3NzDyrROf2V4YIv6FAK0y4c2EXVW5guhDxdFJTEq7tlBmr363VZ&#10;6P/45Q9QSwMEFAAAAAgAh07iQN1NoF30AQAA5AMAAA4AAABkcnMvZTJvRG9jLnhtbK1TzY7TMBC+&#10;I/EOlu80aaTyEzXdw5blgqAS8ABT20ks+U8et2lfghdA4gYnjtx5G5bHYJx0u7BceiAHZ+wZfzPf&#10;N+Pl1cEatlcRtXcNn89KzpQTXmrXNfzD+5snzznDBE6C8U41/KiQX60eP1oOoVaV772RKjICcVgP&#10;oeF9SqEuChS9soAzH5QjZ+ujhUTb2BUywkDo1hRVWT4tBh9liF4oRDpdT05+QoyXAPq21UKtvdhZ&#10;5dKEGpWBRJSw1wH5aqy2bZVIb9sWVWKm4cQ0jSslIXub12K1hLqLEHotTiXAJSU84GRBO0p6hlpD&#10;AraL+h8oq0X06Ns0E94WE5FREWIxLx9o866HoEYuJDWGs+j4/2DFm/0mMi0bXnHmwFLDbz99//nx&#10;y68fn2m9/faVVVmkIWBNsdduE087DJuYGR/aaPOfuLDDKOzxLKw6JCbocPFsvihL0lzc+Yr7iyFi&#10;eqW8ZdlouNEuc4Ya9q8xUTIKvQvJx8axoeEvFtWC4IAGsKXGk2kDkUDXjXfRGy1vtDH5BsZue20i&#10;20MegvHLlAj3r7CcZA3YT3GjaxqPXoF86SRLx0DyOHoVPJdgleTMKHpE2SJAqBNoc0kkpTaOKsiq&#10;Tjpma+vlkZqxC1F3PSkxH6vMHmr+WO9pUPN0/bkfke4f5+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73ECwdMAAAAGAQAADwAAAAAAAAABACAAAAAiAAAAZHJzL2Rvd25yZXYueG1sUEsBAhQAFAAA&#10;AAgAh07iQN1NoF30AQAA5AMAAA4AAAAAAAAAAQAgAAAAI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auto"/>
          <w:w w:val="1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438150</wp:posOffset>
                </wp:positionV>
                <wp:extent cx="57150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9pt;margin-top:34.5pt;height:0pt;width:450pt;z-index:251659264;mso-width-relative:page;mso-height-relative:page;" filled="f" stroked="t" coordsize="21600,21600" o:gfxdata="UEsDBAoAAAAAAIdO4kAAAAAAAAAAAAAAAAAEAAAAZHJzL1BLAwQUAAAACACHTuJAfpHin9YAAAAI&#10;AQAADwAAAGRycy9kb3ducmV2LnhtbE2PvU7DQBCEeyTe4bSRaKLkHEeyEuNzCsAdDSGIduNbbCu+&#10;Pcd3+YGnZxEFlLOzmvmm2Fxdr840hs6zgcU8AUVce9txY2D3Ws1WoEJEtth7JgOfFGBT3t4UmFt/&#10;4Rc6b2OjJIRDjgbaGIdc61C35DDM/UAs3ocfHUaRY6PtiBcJd71OkyTTDjuWhhYHemipPmxPzkCo&#10;3uhYfU3rafK+bDylx8fnJzTmbrJI7kFFusa/Z/jBF3QohWnvT2yD6g3MlkIeDWRrmST+ap2loPa/&#10;B10W+v+A8htQSwMEFAAAAAgAh07iQMwmxDD1AQAA5AMAAA4AAABkcnMvZTJvRG9jLnhtbK1TzY7T&#10;MBC+I/EOlu80aVcFNmq6hy3LBUEl2AeYOk5iyX/yuE37ErwAEjc4ceTO27A8BmOn24Xl0gM5OGPP&#10;+Jv5vhkvrvZGs50MqJyt+XRSciatcI2yXc1vP9w8e8kZRrANaGdlzQ8S+dXy6ZPF4Cs5c73TjQyM&#10;QCxWg695H6OvigJFLw3gxHlpydm6YCDSNnRFE2AgdKOLWVk+LwYXGh+ckIh0uhqd/IgYzgF0bauE&#10;XDmxNdLGETVIDZEoYa888mWutm2liO/aFmVkuubENOaVkpC9SWuxXEDVBfC9EscS4JwSHnEyoCwl&#10;PUGtIALbBvUPlFEiOHRtnAhnipFIVoRYTMtH2rzvwcvMhaRGfxId/x+seLtbB6aaml9wZsFQw+8+&#10;ff/58cuvH59pvfv2lV0kkQaPFcVe23U47tCvQ2K8b4NJf+LC9lnYw0lYuY9M0OH8xXRelqS5uPcV&#10;Dxd9wPhaOsOSUXOtbOIMFezeYKRkFHofko61ZUPNL+ezOcEBDWBLjSfTeCKBtst30WnV3Cit0w0M&#10;3eZaB7aDNAT5S5QI96+wlGQF2I9x2TWORy+heWUbFg+e5LH0KngqwciGMy3pESWLAKGKoPQ5kZRa&#10;W6ogqTrqmKyNaw7UjK0PqutJiWmuMnmo+bne46Cm6fpzn5EeHuf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6R4p/WAAAACAEAAA8AAAAAAAAAAQAgAAAAIgAAAGRycy9kb3ducmV2LnhtbFBLAQIU&#10;ABQAAAAIAIdO4kDMJsQw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auto"/>
          <w:spacing w:val="-20"/>
          <w:w w:val="100"/>
          <w:sz w:val="32"/>
          <w:szCs w:val="32"/>
        </w:rPr>
        <w:t>西安市</w:t>
      </w:r>
      <w:r>
        <w:rPr>
          <w:rFonts w:hint="eastAsia" w:ascii="仿宋" w:hAnsi="仿宋" w:eastAsia="仿宋" w:cs="宋体"/>
          <w:color w:val="auto"/>
          <w:spacing w:val="-20"/>
          <w:w w:val="100"/>
          <w:sz w:val="32"/>
          <w:szCs w:val="32"/>
        </w:rPr>
        <w:t>鄠</w:t>
      </w:r>
      <w:r>
        <w:rPr>
          <w:rFonts w:hint="eastAsia" w:ascii="仿宋_GB2312" w:hAnsi="宋体" w:eastAsia="仿宋_GB2312" w:cs="宋体"/>
          <w:color w:val="auto"/>
          <w:spacing w:val="-20"/>
          <w:w w:val="100"/>
          <w:sz w:val="32"/>
          <w:szCs w:val="32"/>
        </w:rPr>
        <w:t>邑区</w:t>
      </w:r>
      <w:r>
        <w:rPr>
          <w:rFonts w:hint="eastAsia" w:ascii="仿宋_GB2312" w:eastAsia="仿宋_GB2312"/>
          <w:color w:val="auto"/>
          <w:spacing w:val="-20"/>
          <w:w w:val="100"/>
          <w:sz w:val="32"/>
          <w:szCs w:val="32"/>
          <w:lang w:eastAsia="zh-CN"/>
        </w:rPr>
        <w:t>农业农村局</w:t>
      </w:r>
      <w:r>
        <w:rPr>
          <w:rFonts w:eastAsia="仿宋_GB2312"/>
          <w:color w:val="auto"/>
          <w:w w:val="100"/>
          <w:sz w:val="28"/>
          <w:szCs w:val="28"/>
        </w:rPr>
        <w:t xml:space="preserve"> </w:t>
      </w:r>
      <w:r>
        <w:rPr>
          <w:rFonts w:eastAsia="仿宋_GB2312"/>
          <w:color w:val="auto"/>
          <w:sz w:val="28"/>
          <w:szCs w:val="28"/>
        </w:rPr>
        <w:tab/>
      </w:r>
      <w:r>
        <w:rPr>
          <w:rFonts w:eastAsia="仿宋_GB2312"/>
          <w:color w:val="auto"/>
          <w:sz w:val="28"/>
          <w:szCs w:val="28"/>
        </w:rPr>
        <w:t xml:space="preserve">   </w:t>
      </w:r>
      <w:r>
        <w:rPr>
          <w:rFonts w:hint="eastAsia" w:eastAsia="仿宋_GB2312"/>
          <w:color w:val="auto"/>
          <w:sz w:val="28"/>
          <w:szCs w:val="28"/>
        </w:rPr>
        <w:t xml:space="preserve"> 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eastAsia="仿宋_GB2312"/>
          <w:color w:val="auto"/>
          <w:spacing w:val="-20"/>
          <w:w w:val="85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pacing w:val="-20"/>
          <w:w w:val="85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pacing w:val="-20"/>
          <w:w w:val="85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pacing w:val="-20"/>
          <w:w w:val="85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pacing w:val="-20"/>
          <w:w w:val="85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pacing w:val="-20"/>
          <w:w w:val="85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eastAsia" w:ascii="仿宋_GB2312" w:eastAsia="仿宋_GB2312"/>
          <w:color w:val="auto"/>
          <w:spacing w:val="-20"/>
          <w:w w:val="85"/>
          <w:sz w:val="32"/>
          <w:szCs w:val="32"/>
        </w:rPr>
        <w:t>日</w:t>
      </w:r>
      <w:r>
        <w:rPr>
          <w:rFonts w:hint="eastAsia" w:ascii="仿宋_GB2312" w:eastAsia="仿宋_GB2312"/>
          <w:color w:val="auto"/>
          <w:sz w:val="28"/>
          <w:szCs w:val="28"/>
        </w:rPr>
        <w:t>印发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36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8018"/>
        <w:tab w:val="clear" w:pos="4153"/>
      </w:tabs>
      <w:rPr>
        <w:rStyle w:val="15"/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-8890</wp:posOffset>
              </wp:positionV>
              <wp:extent cx="868045" cy="2311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8045" cy="231140"/>
                      </a:xfrm>
                      <a:prstGeom prst="rect">
                        <a:avLst/>
                      </a:prstGeom>
                      <a:noFill/>
                      <a:ln w="1270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-0.7pt;height:18.2pt;width:68.35pt;mso-position-horizontal:outside;mso-position-horizontal-relative:margin;z-index:251660288;mso-width-relative:page;mso-height-relative:page;" filled="f" stroked="f" coordsize="21600,21600" o:gfxdata="UEsDBAoAAAAAAIdO4kAAAAAAAAAAAAAAAAAEAAAAZHJzL1BLAwQUAAAACACHTuJA8n0akNgAAAAG&#10;AQAADwAAAGRycy9kb3ducmV2LnhtbE2PwU7DMBBE70j8g7VIXFDrhEBBIZseqJC4IERpJY6OvSQR&#10;8TqN3bTN1+Oe4Dia0cybYnm0nRhp8K1jhHSegCDWzrRcI2w+X2aPIHxQbFTnmBBO5GFZXl4UKjfu&#10;wB80rkMtYgn7XCE0IfS5lF43ZJWfu544et9usCpEOdTSDOoQy20nb5NkIa1qOS40qqfnhvTPem8R&#10;+upr1K8res/ept3JbW+m3UpPiNdXafIEItAx/IXhjB/RoYxMlduz8aJDiEcCwiy9A3F2s8UDiAoh&#10;u09AloX8j1/+AlBLAwQUAAAACACHTuJA3LKH9gUCAAD3AwAADgAAAGRycy9lMm9Eb2MueG1srVPL&#10;jtMwFN0j8Q+W9zRJGYaqajpCVIOQEIw08AGuYzeW/OLaaVI+AP6AFRv2fFe/g2sn7YxmNrOYTXId&#10;2+eec+7J6mowmuwFBOVsTatZSYmw3DXK7mr67ev1qwUlITLbMO2sqOlBBHq1fvli1fulmLvW6UYA&#10;QRAblr2vaRujXxZF4K0wLMycFxY3pQPDIi5hVzTAekQ3upiX5WXRO2g8OC5CwK+bcZNOiPAUQCel&#10;4mLjeGeEjSMqCM0iSgqt8oGuM1spBY9fpAwiEl1TVBrzE5tgvU3PYr1iyx0w3yo+UWBPofBAk2HK&#10;YtMz1IZFRjpQj6CM4uCCk3HGnSlGIdkRVFGVD7y5bZkXWQtaHfzZ9PB8sPzz/gaIajAJlFhmcODH&#10;37+Of/4d//4kVbKn92GJp279DUyrgGXSOkgw6Y0qyJAtPZwtFUMkHD8uLhflxRtKOG7NX1fVRba8&#10;uLvsIcQPwhmSipoCTiwbyfafQsSGePR0JPWy7lppnaemLemR9vxticPkDKMoMQJYGo9ygt1lnHsX&#10;Es6GhZbsGaYhOK2acf7gOtuMvbTFlknyKDJVcdgOk/Ktaw5oF/49SLV18IOSHrODYN87BoIS/dHi&#10;cFLQTgWciu2pYJbj1Zoi1bF8H8dAdh7UrkXkamL+rotOquxCIjJ2n/hhHrI5U3ZT4O6v86m7/3X9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J9GpDYAAAABgEAAA8AAAAAAAAAAQAgAAAAIgAAAGRy&#10;cy9kb3ducmV2LnhtbFBLAQIUABQAAAAIAIdO4kDcsof2BQIAAPcDAAAOAAAAAAAAAAEAIAAAACcB&#10;AABkcnMvZTJvRG9jLnhtbFBLBQYAAAAABgAGAFkBAACeBQAAAAA=&#10;">
              <v:fill on="f" focussize="0,0"/>
              <v:stroke on="f" weight="1pt" joinstyle="round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  <w:rPr>
                        <w:rFonts w:hint="eastAsia"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r>
      <w:rPr>
        <w:rStyle w:val="15"/>
        <w:rFonts w:hint="eastAsia" w:ascii="宋体" w:hAnsi="宋体"/>
        <w:sz w:val="28"/>
        <w:szCs w:val="28"/>
      </w:rPr>
      <w:tab/>
    </w:r>
  </w:p>
  <w:p>
    <w:pPr>
      <w:pStyle w:val="9"/>
      <w:ind w:right="360" w:firstLine="360"/>
      <w:rPr>
        <w:rStyle w:val="1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rPr>
        <w:rStyle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spaceForUL/>
    <w:balanceSingleByteDoubleByteWidth/>
    <w:doNotExpandShiftReturn/>
    <w:adjustLineHeightInTable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ZDRkMGFlYTkyZGRkMjk3NGU5MmI5MGYxMGMzNjNjZTEifQ=="/>
  </w:docVars>
  <w:rsids>
    <w:rsidRoot w:val="00000000"/>
    <w:rsid w:val="00A66EA9"/>
    <w:rsid w:val="01315B3F"/>
    <w:rsid w:val="033124A2"/>
    <w:rsid w:val="039205C0"/>
    <w:rsid w:val="05756793"/>
    <w:rsid w:val="064C5349"/>
    <w:rsid w:val="0CA57A5D"/>
    <w:rsid w:val="0D4C5F96"/>
    <w:rsid w:val="0E523CF6"/>
    <w:rsid w:val="114F14E4"/>
    <w:rsid w:val="13794E37"/>
    <w:rsid w:val="15D20DB4"/>
    <w:rsid w:val="19121FD6"/>
    <w:rsid w:val="191730AE"/>
    <w:rsid w:val="196569AF"/>
    <w:rsid w:val="19A310C6"/>
    <w:rsid w:val="19FF25F4"/>
    <w:rsid w:val="1A9D2C91"/>
    <w:rsid w:val="1BE614F8"/>
    <w:rsid w:val="1DB91B0F"/>
    <w:rsid w:val="1DEB1048"/>
    <w:rsid w:val="1E0200C0"/>
    <w:rsid w:val="1E2A7DC2"/>
    <w:rsid w:val="1EE761EC"/>
    <w:rsid w:val="22105521"/>
    <w:rsid w:val="229376E6"/>
    <w:rsid w:val="231A2593"/>
    <w:rsid w:val="2359476C"/>
    <w:rsid w:val="23605DD4"/>
    <w:rsid w:val="2407587A"/>
    <w:rsid w:val="290724FE"/>
    <w:rsid w:val="292C0E92"/>
    <w:rsid w:val="29695C42"/>
    <w:rsid w:val="2FE47DF9"/>
    <w:rsid w:val="3184468C"/>
    <w:rsid w:val="340A4CC4"/>
    <w:rsid w:val="377658AD"/>
    <w:rsid w:val="393B02CD"/>
    <w:rsid w:val="3B2F7F47"/>
    <w:rsid w:val="3BC53B26"/>
    <w:rsid w:val="3C705328"/>
    <w:rsid w:val="3DA111AA"/>
    <w:rsid w:val="3E015FF2"/>
    <w:rsid w:val="3E8B439C"/>
    <w:rsid w:val="3EB073EA"/>
    <w:rsid w:val="3FAA4467"/>
    <w:rsid w:val="43156436"/>
    <w:rsid w:val="434344C1"/>
    <w:rsid w:val="449A0ADA"/>
    <w:rsid w:val="46E86EAC"/>
    <w:rsid w:val="48122C18"/>
    <w:rsid w:val="4927153E"/>
    <w:rsid w:val="49E34B03"/>
    <w:rsid w:val="4B663331"/>
    <w:rsid w:val="4DC74021"/>
    <w:rsid w:val="4E121B55"/>
    <w:rsid w:val="50694699"/>
    <w:rsid w:val="5148037A"/>
    <w:rsid w:val="53BF3BF1"/>
    <w:rsid w:val="53DD34D0"/>
    <w:rsid w:val="54F71AA5"/>
    <w:rsid w:val="56E978B4"/>
    <w:rsid w:val="5730129E"/>
    <w:rsid w:val="59554BC2"/>
    <w:rsid w:val="5C34503D"/>
    <w:rsid w:val="5DF10607"/>
    <w:rsid w:val="5E077D33"/>
    <w:rsid w:val="5E9B500D"/>
    <w:rsid w:val="5EAA2C55"/>
    <w:rsid w:val="5F7E7B72"/>
    <w:rsid w:val="61144A0A"/>
    <w:rsid w:val="61F96CBD"/>
    <w:rsid w:val="626E0A14"/>
    <w:rsid w:val="63ED479F"/>
    <w:rsid w:val="645355A2"/>
    <w:rsid w:val="64DC60FC"/>
    <w:rsid w:val="668138C4"/>
    <w:rsid w:val="6691486E"/>
    <w:rsid w:val="6825416C"/>
    <w:rsid w:val="682E6427"/>
    <w:rsid w:val="733F52B4"/>
    <w:rsid w:val="743401C8"/>
    <w:rsid w:val="74982505"/>
    <w:rsid w:val="74D12037"/>
    <w:rsid w:val="751E69FC"/>
    <w:rsid w:val="7A611EC9"/>
    <w:rsid w:val="7D712C70"/>
    <w:rsid w:val="7DBE607B"/>
    <w:rsid w:val="7E776D60"/>
    <w:rsid w:val="7EAF419F"/>
    <w:rsid w:val="7F816C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cs="Times New Roman"/>
      <w:szCs w:val="21"/>
    </w:rPr>
  </w:style>
  <w:style w:type="paragraph" w:styleId="6">
    <w:name w:val="Body Text"/>
    <w:basedOn w:val="1"/>
    <w:qFormat/>
    <w:uiPriority w:val="0"/>
    <w:pPr>
      <w:spacing w:line="600" w:lineRule="atLeast"/>
      <w:jc w:val="center"/>
    </w:pPr>
    <w:rPr>
      <w:rFonts w:eastAsia="方正小标宋简体"/>
      <w:sz w:val="44"/>
    </w:rPr>
  </w:style>
  <w:style w:type="paragraph" w:styleId="7">
    <w:name w:val="Plain Text"/>
    <w:basedOn w:val="1"/>
    <w:qFormat/>
    <w:uiPriority w:val="0"/>
    <w:rPr>
      <w:rFonts w:ascii="宋体" w:cs="Courier New"/>
      <w:szCs w:val="21"/>
    </w:rPr>
  </w:style>
  <w:style w:type="paragraph" w:styleId="8">
    <w:name w:val="Date"/>
    <w:basedOn w:val="1"/>
    <w:next w:val="1"/>
    <w:qFormat/>
    <w:uiPriority w:val="0"/>
    <w:pPr>
      <w:ind w:left="2500" w:leftChars="25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4"/>
    <w:qFormat/>
    <w:uiPriority w:val="0"/>
    <w:rPr>
      <w:rFonts w:cs="Times New Roman"/>
      <w:b/>
      <w:bCs/>
    </w:rPr>
  </w:style>
  <w:style w:type="character" w:customStyle="1" w:styleId="14">
    <w:name w:val="NormalCharacter"/>
    <w:qFormat/>
    <w:uiPriority w:val="0"/>
  </w:style>
  <w:style w:type="character" w:styleId="15">
    <w:name w:val="page number"/>
    <w:basedOn w:val="12"/>
    <w:qFormat/>
    <w:uiPriority w:val="0"/>
  </w:style>
  <w:style w:type="paragraph" w:customStyle="1" w:styleId="16">
    <w:name w:val="Body Text Indent1"/>
    <w:basedOn w:val="1"/>
    <w:qFormat/>
    <w:uiPriority w:val="0"/>
    <w:pPr>
      <w:ind w:firstLine="570"/>
    </w:pPr>
    <w:rPr>
      <w:rFonts w:ascii="Calibri" w:hAnsi="Calibri"/>
      <w:kern w:val="0"/>
    </w:rPr>
  </w:style>
  <w:style w:type="paragraph" w:customStyle="1" w:styleId="17">
    <w:name w:val="Heading2"/>
    <w:basedOn w:val="1"/>
    <w:next w:val="1"/>
    <w:qFormat/>
    <w:uiPriority w:val="0"/>
    <w:pPr>
      <w:keepNext/>
      <w:keepLines/>
      <w:spacing w:before="260" w:after="260" w:line="415" w:lineRule="auto"/>
    </w:pPr>
    <w:rPr>
      <w:rFonts w:ascii="Arial" w:hAnsi="Arial" w:eastAsia="黑体"/>
      <w:b/>
      <w:sz w:val="32"/>
    </w:rPr>
  </w:style>
  <w:style w:type="paragraph" w:customStyle="1" w:styleId="18">
    <w:name w:val="Acetate"/>
    <w:basedOn w:val="1"/>
    <w:qFormat/>
    <w:uiPriority w:val="0"/>
    <w:rPr>
      <w:sz w:val="18"/>
      <w:szCs w:val="18"/>
    </w:rPr>
  </w:style>
  <w:style w:type="paragraph" w:customStyle="1" w:styleId="19">
    <w:name w:val="PlainText"/>
    <w:basedOn w:val="1"/>
    <w:qFormat/>
    <w:uiPriority w:val="0"/>
    <w:rPr>
      <w:rFonts w:ascii="宋体"/>
      <w:szCs w:val="21"/>
    </w:rPr>
  </w:style>
  <w:style w:type="character" w:customStyle="1" w:styleId="20">
    <w:name w:val="PageNumber"/>
    <w:basedOn w:val="14"/>
    <w:qFormat/>
    <w:uiPriority w:val="0"/>
  </w:style>
  <w:style w:type="paragraph" w:customStyle="1" w:styleId="21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customStyle="1" w:styleId="22">
    <w:name w:val="UserStyle_5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UserStyle_6"/>
    <w:basedOn w:val="1"/>
    <w:qFormat/>
    <w:uiPriority w:val="0"/>
    <w:pPr>
      <w:spacing w:after="160" w:line="240" w:lineRule="exact"/>
      <w:jc w:val="left"/>
    </w:pPr>
    <w:rPr>
      <w:rFonts w:eastAsia="方正仿宋简体"/>
      <w:sz w:val="32"/>
      <w:szCs w:val="20"/>
    </w:rPr>
  </w:style>
  <w:style w:type="paragraph" w:customStyle="1" w:styleId="24">
    <w:name w:val="UserStyle_7"/>
    <w:basedOn w:val="1"/>
    <w:qFormat/>
    <w:uiPriority w:val="0"/>
    <w:rPr>
      <w:rFonts w:ascii="仿宋_GB2312" w:hAnsi="仿宋_GB2312"/>
      <w:b/>
      <w:sz w:val="30"/>
      <w:szCs w:val="32"/>
    </w:rPr>
  </w:style>
  <w:style w:type="paragraph" w:customStyle="1" w:styleId="25">
    <w:name w:val="UserStyle_8"/>
    <w:basedOn w:val="1"/>
    <w:qFormat/>
    <w:uiPriority w:val="0"/>
    <w:pPr>
      <w:spacing w:after="160" w:line="240" w:lineRule="exact"/>
      <w:jc w:val="left"/>
    </w:pPr>
  </w:style>
  <w:style w:type="character" w:customStyle="1" w:styleId="26">
    <w:name w:val="font01"/>
    <w:basedOn w:val="12"/>
    <w:qFormat/>
    <w:uiPriority w:val="0"/>
    <w:rPr>
      <w:rFonts w:ascii="宋体" w:eastAsia="宋体" w:cs="宋体"/>
      <w:color w:val="000000"/>
      <w:sz w:val="22"/>
      <w:szCs w:val="22"/>
      <w:u w:val="none"/>
    </w:rPr>
  </w:style>
  <w:style w:type="character" w:customStyle="1" w:styleId="27">
    <w:name w:val="font4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1076</Words>
  <Characters>1149</Characters>
  <Lines>215</Lines>
  <Paragraphs>81</Paragraphs>
  <TotalTime>1</TotalTime>
  <ScaleCrop>false</ScaleCrop>
  <LinksUpToDate>false</LinksUpToDate>
  <CharactersWithSpaces>1356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2020-04-25T09:41:00Z</dcterms:created>
  <dc:creator>lenovo8</dc:creator>
  <cp:lastModifiedBy>Administrator</cp:lastModifiedBy>
  <cp:lastPrinted>2023-02-13T13:40:00Z</cp:lastPrinted>
  <dcterms:modified xsi:type="dcterms:W3CDTF">2023-02-14T01:48:23Z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F79B3A0C34134F71BB6BD3D2E73BAC79</vt:lpwstr>
  </property>
</Properties>
</file>