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C17B" w14:textId="77777777" w:rsidR="002F109B" w:rsidRDefault="00F52C90">
      <w:pPr>
        <w:spacing w:line="560" w:lineRule="exact"/>
        <w:ind w:firstLineChars="100"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西安市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鄠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邑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区甘亭街道办事处</w:t>
      </w:r>
    </w:p>
    <w:p w14:paraId="7C1A5543" w14:textId="77777777" w:rsidR="002F109B" w:rsidRDefault="00F52C9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地质灾害应急预案</w:t>
      </w:r>
    </w:p>
    <w:p w14:paraId="1945D36B" w14:textId="77777777" w:rsidR="002F109B" w:rsidRDefault="002F109B">
      <w:pPr>
        <w:pStyle w:val="a5"/>
        <w:widowControl/>
        <w:spacing w:beforeAutospacing="0" w:after="150" w:afterAutospacing="0" w:line="560" w:lineRule="exact"/>
        <w:ind w:firstLine="42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26CC6EE3" w14:textId="77777777" w:rsidR="002F109B" w:rsidRDefault="00F52C9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编制目的</w:t>
      </w:r>
    </w:p>
    <w:p w14:paraId="0BC6CB17" w14:textId="77777777" w:rsidR="002F109B" w:rsidRDefault="00F52C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提高应对和处置突发地质灾害应急反应能力，促进地质灾害应急防治工作科学、规范、有序进行，避免或最大程度减轻地质灾害造成的人员伤亡和财产损失，维护社会稳定，促进社会全面、协调、可持续发展。</w:t>
      </w:r>
    </w:p>
    <w:p w14:paraId="6469F5EA" w14:textId="77777777" w:rsidR="002F109B" w:rsidRDefault="00F52C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二、编制依据</w:t>
      </w:r>
    </w:p>
    <w:p w14:paraId="500BF390" w14:textId="77777777" w:rsidR="002F109B" w:rsidRDefault="00F52C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依据《西安市应急预案管理办法》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、《西安市突发地质灾害应急预案》</w:t>
      </w:r>
      <w:r>
        <w:rPr>
          <w:rFonts w:ascii="仿宋_GB2312" w:eastAsia="仿宋_GB2312" w:hAnsi="仿宋_GB2312" w:cs="仿宋_GB2312" w:hint="eastAsia"/>
          <w:sz w:val="32"/>
          <w:szCs w:val="32"/>
        </w:rPr>
        <w:t>等相关规定，结合我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实际，编制本预案。</w:t>
      </w:r>
    </w:p>
    <w:p w14:paraId="758BC82E" w14:textId="77777777" w:rsidR="002F109B" w:rsidRDefault="00F52C9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三、适用范围</w:t>
      </w:r>
    </w:p>
    <w:p w14:paraId="0E8B89FF" w14:textId="77777777" w:rsidR="002F109B" w:rsidRDefault="00F52C90">
      <w:pPr>
        <w:spacing w:line="560" w:lineRule="exact"/>
        <w:ind w:firstLine="66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本预案适用于辖区内因自然因素或人为活动引发的崩塌、滑坡、泥石流、地面塌陷、地裂缝、地面沉降等与地质作用有关的地质灾害的预防、预警、应急处置、抢险救灾等工作。</w:t>
      </w:r>
    </w:p>
    <w:p w14:paraId="1A39A3BA" w14:textId="77777777" w:rsidR="002F109B" w:rsidRDefault="00F52C9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四、工作原则</w:t>
      </w:r>
    </w:p>
    <w:p w14:paraId="304AD0DE" w14:textId="77777777" w:rsidR="002F109B" w:rsidRDefault="00F52C9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以人为本，预防为主。充分发挥群测群防、专业监测、预警预报的作用，避免或最大程度地减少突发地质灾害造成的损失，把保障人民群众的生命财产安全作为应急工作的出发点和落脚点。</w:t>
      </w:r>
    </w:p>
    <w:p w14:paraId="413B9443" w14:textId="77777777" w:rsidR="002F109B" w:rsidRDefault="00F52C9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五、地质灾害预报预警等级划分</w:t>
      </w:r>
    </w:p>
    <w:p w14:paraId="25B3B059" w14:textId="77777777" w:rsidR="002F109B" w:rsidRDefault="00F52C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突发地质灾害气象风险预警等级由强到弱依次分为Ⅰ级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红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色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、Ⅱ级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橙色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、Ⅲ级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黄色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、Ⅳ级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蓝色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，分别表示气象因素致地质灾害发生风险很高</w:t>
      </w:r>
      <w:r>
        <w:rPr>
          <w:rFonts w:ascii="仿宋_GB2312" w:eastAsia="仿宋_GB2312" w:hAnsi="仿宋_GB2312" w:cs="仿宋_GB2312" w:hint="eastAsia"/>
          <w:sz w:val="32"/>
          <w:szCs w:val="32"/>
        </w:rPr>
        <w:t>、高、较高、有一定风险。</w:t>
      </w:r>
    </w:p>
    <w:p w14:paraId="79811048" w14:textId="77777777" w:rsidR="002F109B" w:rsidRDefault="00F52C9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六、组织机构</w:t>
      </w:r>
    </w:p>
    <w:p w14:paraId="675AA512" w14:textId="77777777" w:rsidR="002F109B" w:rsidRDefault="00F52C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甘亭街道办事处成立地质灾害应急工作领导小组，具体组成人员如下：</w:t>
      </w:r>
    </w:p>
    <w:p w14:paraId="1B7B9AC1" w14:textId="77777777" w:rsidR="002F109B" w:rsidRDefault="00F52C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长：沈军胜（党工委书记）</w:t>
      </w:r>
    </w:p>
    <w:p w14:paraId="6FEC9136" w14:textId="77777777" w:rsidR="002F109B" w:rsidRDefault="00F52C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sz w:val="32"/>
          <w:szCs w:val="32"/>
        </w:rPr>
        <w:t>人大工委主任）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14:paraId="618BC02C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霍向辉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（党工委副书记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办事处主任）</w:t>
      </w:r>
    </w:p>
    <w:p w14:paraId="4958460E" w14:textId="77777777" w:rsidR="002F109B" w:rsidRDefault="00F52C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铁（党工委副书记）</w:t>
      </w:r>
    </w:p>
    <w:p w14:paraId="5A845A68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贾武征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（党工委副书记）</w:t>
      </w:r>
    </w:p>
    <w:p w14:paraId="228D2106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闫瑞超（纪工委书记）</w:t>
      </w:r>
    </w:p>
    <w:p w14:paraId="1B38A379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刘楠婷（办事处副主任）</w:t>
      </w:r>
    </w:p>
    <w:p w14:paraId="66E40696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张八铁（办事处副主任）</w:t>
      </w:r>
    </w:p>
    <w:p w14:paraId="54DD9A15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常建团（办事处副主任）</w:t>
      </w:r>
    </w:p>
    <w:p w14:paraId="546CFF8E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张展威（办事处武装部长）</w:t>
      </w:r>
    </w:p>
    <w:p w14:paraId="7494C1F3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赵红房（党群服务中心主任）</w:t>
      </w:r>
    </w:p>
    <w:p w14:paraId="09E17F8A" w14:textId="77777777" w:rsidR="002F109B" w:rsidRDefault="00F52C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员：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刘养博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（城管办主任）</w:t>
      </w:r>
    </w:p>
    <w:p w14:paraId="2AE69924" w14:textId="77777777" w:rsidR="002F109B" w:rsidRDefault="00F52C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 xml:space="preserve">            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高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峰（党政办主任）</w:t>
      </w:r>
    </w:p>
    <w:p w14:paraId="6B8DC2E8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云（财政所所长）</w:t>
      </w:r>
    </w:p>
    <w:p w14:paraId="387B2D67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张希金（农业办、北片主任）</w:t>
      </w:r>
    </w:p>
    <w:p w14:paraId="68898A47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石林博（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卫计办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主任）</w:t>
      </w:r>
    </w:p>
    <w:p w14:paraId="7F8AB907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刘罕伟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（经发办主任）</w:t>
      </w:r>
    </w:p>
    <w:p w14:paraId="07E94FB0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杨朝辉（城改办、中一片主任）</w:t>
      </w:r>
    </w:p>
    <w:p w14:paraId="1CA2B615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刘国欢（中二片片长）</w:t>
      </w:r>
    </w:p>
    <w:p w14:paraId="292FFE60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张向军（高新办、东片主任）</w:t>
      </w:r>
    </w:p>
    <w:p w14:paraId="313E6BF0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王兴团（南片片长）</w:t>
      </w:r>
    </w:p>
    <w:p w14:paraId="42BF9F78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刚（涝渼办、西片主任）</w:t>
      </w:r>
    </w:p>
    <w:p w14:paraId="4C558ACC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刘宏权（民政办主任）</w:t>
      </w:r>
    </w:p>
    <w:p w14:paraId="08BA8389" w14:textId="77777777" w:rsidR="002F109B" w:rsidRDefault="00F52C90">
      <w:pPr>
        <w:spacing w:line="56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郝少波（综治办主任）</w:t>
      </w:r>
    </w:p>
    <w:p w14:paraId="7654E6EC" w14:textId="5B56AB0C" w:rsidR="002F109B" w:rsidRDefault="00F52C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领导小组下设办公室设在街道应急办，应急办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下设抢险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救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灾组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通</w:t>
      </w:r>
      <w:r w:rsidR="000165E0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信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保障组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交通运输组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医疗卫生组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救援物资分配组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治安保卫组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宣传组等工作小组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；应急车辆：陕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A5E26V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陕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A5E70V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、陕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A65FW0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、陕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A8H213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；应急电话：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84812161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。抢险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救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灾组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组长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：</w:t>
      </w:r>
      <w:proofErr w:type="gramStart"/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刘罕伟</w:t>
      </w:r>
      <w:proofErr w:type="gramEnd"/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成员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：甘亭街道应急管理办全体人员；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通</w:t>
      </w:r>
      <w:r w:rsidR="000165E0"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信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保障组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组长：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高峰，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成员：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党政办全体人员；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交通运输组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组长：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张希金，成员：甘亭街道农办全体人员；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医疗卫生组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组长：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石林博，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成员：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甘亭</w:t>
      </w:r>
      <w:proofErr w:type="gramStart"/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街道卫计办</w:t>
      </w:r>
      <w:proofErr w:type="gramEnd"/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全体人员；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救援物资分配组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组长：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刘宏权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、秦云，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成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员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甘亭街道民政办、财政所全体人员；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治安保卫组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组长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：郝少波，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成员：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甘亭街道综治办全体人员；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宣传组组长：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高峰，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成员：</w:t>
      </w:r>
      <w:r>
        <w:rPr>
          <w:rFonts w:ascii="仿宋_GB2312" w:eastAsia="仿宋_GB2312" w:hAnsi="仿宋_GB2312" w:cs="仿宋_GB2312" w:hint="eastAsia"/>
          <w:bCs/>
          <w:color w:val="333333"/>
          <w:sz w:val="32"/>
          <w:szCs w:val="32"/>
          <w:shd w:val="clear" w:color="auto" w:fill="FFFFFF"/>
        </w:rPr>
        <w:t>甘亭街道党政办全体人员。</w:t>
      </w:r>
    </w:p>
    <w:p w14:paraId="322BE8DE" w14:textId="77777777" w:rsidR="002F109B" w:rsidRDefault="00F52C9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七、现场处理</w:t>
      </w:r>
    </w:p>
    <w:p w14:paraId="59914D4F" w14:textId="77777777" w:rsidR="002F109B" w:rsidRDefault="00F52C9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sz w:val="32"/>
          <w:szCs w:val="32"/>
        </w:rPr>
        <w:t>先期处置</w:t>
      </w:r>
    </w:p>
    <w:p w14:paraId="364FC689" w14:textId="77777777" w:rsidR="002F109B" w:rsidRDefault="00F52C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发生突发地质灾害所在的村</w:t>
      </w:r>
      <w:r>
        <w:rPr>
          <w:rFonts w:ascii="仿宋_GB2312" w:eastAsia="仿宋_GB2312" w:hAnsi="仿宋_GB2312" w:cs="仿宋_GB2312" w:hint="eastAsia"/>
          <w:sz w:val="32"/>
          <w:szCs w:val="32"/>
        </w:rPr>
        <w:t>、社区</w:t>
      </w:r>
      <w:r>
        <w:rPr>
          <w:rFonts w:ascii="仿宋_GB2312" w:eastAsia="仿宋_GB2312" w:hAnsi="仿宋_GB2312" w:cs="仿宋_GB2312" w:hint="eastAsia"/>
          <w:sz w:val="32"/>
          <w:szCs w:val="32"/>
        </w:rPr>
        <w:t>或单位在第一时间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与上级部门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110</w:t>
      </w:r>
      <w:r>
        <w:rPr>
          <w:rFonts w:ascii="仿宋_GB2312" w:eastAsia="仿宋_GB2312" w:hAnsi="仿宋_GB2312" w:cs="仿宋_GB2312" w:hint="eastAsia"/>
          <w:sz w:val="32"/>
          <w:szCs w:val="32"/>
        </w:rPr>
        <w:t>等联系，</w:t>
      </w:r>
      <w:r>
        <w:rPr>
          <w:rFonts w:ascii="仿宋_GB2312" w:eastAsia="仿宋_GB2312" w:hAnsi="仿宋_GB2312" w:cs="仿宋_GB2312" w:hint="eastAsia"/>
          <w:sz w:val="32"/>
          <w:szCs w:val="32"/>
        </w:rPr>
        <w:t>先期开展抢险救灾工作，组织疏散群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众、搜救受灾人员，配合做好应急处置工作。依法采取必要措施防止或减轻事件危害，控制事态蔓延</w:t>
      </w:r>
      <w:r>
        <w:rPr>
          <w:rFonts w:ascii="仿宋_GB2312" w:eastAsia="仿宋_GB2312" w:hAnsi="仿宋_GB2312" w:cs="仿宋_GB2312" w:hint="eastAsia"/>
          <w:sz w:val="32"/>
          <w:szCs w:val="32"/>
        </w:rPr>
        <w:t>。等待</w:t>
      </w:r>
      <w:r>
        <w:rPr>
          <w:rFonts w:ascii="仿宋_GB2312" w:eastAsia="仿宋_GB2312" w:hAnsi="仿宋_GB2312" w:cs="仿宋_GB2312" w:hint="eastAsia"/>
          <w:sz w:val="32"/>
          <w:szCs w:val="32"/>
        </w:rPr>
        <w:t>国土部门迅速组织专业技术人员进行灾险情调查评估、危险区划分、应急监测、快速工程处置等工作；公安部门立即组织人员维护现场秩序，配合开展伤员救治和现场调查工作；卫生部门立即组织救治伤员，调配医疗资源，做好防疫准备。</w:t>
      </w:r>
    </w:p>
    <w:p w14:paraId="2D8052C2" w14:textId="77777777" w:rsidR="002F109B" w:rsidRDefault="00F52C9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sz w:val="32"/>
          <w:szCs w:val="32"/>
        </w:rPr>
        <w:t>应急响应</w:t>
      </w:r>
    </w:p>
    <w:p w14:paraId="2EF39FEA" w14:textId="77777777" w:rsidR="002F109B" w:rsidRDefault="00F52C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地质灾害应急工作遵循分级响应程序，根据地质灾害的等级确定相应级别的应急机构。当</w:t>
      </w:r>
      <w:r>
        <w:rPr>
          <w:rFonts w:ascii="仿宋_GB2312" w:eastAsia="仿宋_GB2312" w:hAnsi="仿宋_GB2312" w:cs="仿宋_GB2312" w:hint="eastAsia"/>
          <w:sz w:val="32"/>
          <w:szCs w:val="32"/>
        </w:rPr>
        <w:t>同时发生两种以上的灾害且分别发布不同预警等级时，按照最高预警等级灾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种启动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应急响应。在先期处置的基础上，由责任主体按照“谁先到达谁指挥，逐步移交指挥权”的原则，统一指挥调度现场处置工作，及时划定地质灾害危险区，设立明显的危险区警示标志，确定预警信号和撤离路线，组织群众转移避让或采取排险防治措施，根据险情或灾情具体情况提出应急对策，情况紧急时应强制组织受威胁群众避灾疏散。协调、组织各成员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按照职责分工，及时赶赴现场，加强监测，采取应急措施，防止灾害进一步扩大，避免抢险救灾可能造成的二次人员伤亡。</w:t>
      </w:r>
    </w:p>
    <w:p w14:paraId="534A99C4" w14:textId="77777777" w:rsidR="002F109B" w:rsidRDefault="00F52C9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（三）社会力</w:t>
      </w:r>
      <w:r>
        <w:rPr>
          <w:rFonts w:ascii="楷体_GB2312" w:eastAsia="楷体_GB2312" w:hAnsi="楷体_GB2312" w:cs="楷体_GB2312" w:hint="eastAsia"/>
          <w:sz w:val="32"/>
          <w:szCs w:val="32"/>
        </w:rPr>
        <w:t>量参与</w:t>
      </w:r>
    </w:p>
    <w:p w14:paraId="6FF9D229" w14:textId="77777777" w:rsidR="002F109B" w:rsidRDefault="00F52C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出现地质灾害灾险情后，广泛调动社会力量参与抢险救灾，必要时可依法征用运输车辆、物资设备、工作人员投入抢险救灾。</w:t>
      </w:r>
    </w:p>
    <w:p w14:paraId="5E00668E" w14:textId="77777777" w:rsidR="002F109B" w:rsidRDefault="00F52C9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（四）信息发布</w:t>
      </w:r>
    </w:p>
    <w:p w14:paraId="506B3292" w14:textId="77777777" w:rsidR="002F109B" w:rsidRDefault="00F52C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地质灾害灾险情的发布按照《国家突发公共事件新闻发布的应急预案》和《西安市关于突发公共事件新闻发布的应急预案》等规定和要求，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由上级部门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及时将地质灾害监测预警情况、灾害损失情况、救援情况等及时准确地向社会公布。</w:t>
      </w:r>
    </w:p>
    <w:p w14:paraId="3B7FF4D7" w14:textId="77777777" w:rsidR="002F109B" w:rsidRDefault="00F52C9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（五）应急解除</w:t>
      </w:r>
    </w:p>
    <w:p w14:paraId="36E0A1DD" w14:textId="77777777" w:rsidR="002F109B" w:rsidRDefault="00F52C9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突发地质灾害事件处置工作基本完成后，按照“谁启动，谁解除”的原则，依照程序由相关主体宣布或执行。</w:t>
      </w:r>
    </w:p>
    <w:p w14:paraId="62AE793E" w14:textId="77777777" w:rsidR="002F109B" w:rsidRDefault="002F109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A6E372F" w14:textId="77777777" w:rsidR="002F109B" w:rsidRDefault="002F109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147E2FC" w14:textId="77777777" w:rsidR="002F109B" w:rsidRDefault="002F109B">
      <w:pPr>
        <w:spacing w:line="560" w:lineRule="exact"/>
        <w:rPr>
          <w:sz w:val="32"/>
          <w:szCs w:val="32"/>
        </w:rPr>
      </w:pPr>
    </w:p>
    <w:p w14:paraId="4DDBC060" w14:textId="77777777" w:rsidR="002F109B" w:rsidRDefault="002F109B">
      <w:pPr>
        <w:spacing w:line="5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sectPr w:rsidR="002F109B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4E84" w14:textId="77777777" w:rsidR="00F52C90" w:rsidRDefault="00F52C90">
      <w:r>
        <w:separator/>
      </w:r>
    </w:p>
  </w:endnote>
  <w:endnote w:type="continuationSeparator" w:id="0">
    <w:p w14:paraId="03711A90" w14:textId="77777777" w:rsidR="00F52C90" w:rsidRDefault="00F5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BD58" w14:textId="77777777" w:rsidR="002F109B" w:rsidRDefault="00F52C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ECCAB" wp14:editId="47CEB85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334D4" w14:textId="77777777" w:rsidR="002F109B" w:rsidRDefault="00F52C90">
                          <w:pPr>
                            <w:pStyle w:val="a3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ECCA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8334D4" w14:textId="77777777" w:rsidR="002F109B" w:rsidRDefault="00F52C90">
                    <w:pPr>
                      <w:pStyle w:val="a3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14FA" w14:textId="77777777" w:rsidR="00F52C90" w:rsidRDefault="00F52C90">
      <w:r>
        <w:separator/>
      </w:r>
    </w:p>
  </w:footnote>
  <w:footnote w:type="continuationSeparator" w:id="0">
    <w:p w14:paraId="2ECF7B2C" w14:textId="77777777" w:rsidR="00F52C90" w:rsidRDefault="00F52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9B"/>
    <w:rsid w:val="000165E0"/>
    <w:rsid w:val="002F109B"/>
    <w:rsid w:val="00C3267D"/>
    <w:rsid w:val="00F52C90"/>
    <w:rsid w:val="027F42B7"/>
    <w:rsid w:val="1C48143C"/>
    <w:rsid w:val="24FE295B"/>
    <w:rsid w:val="26520858"/>
    <w:rsid w:val="37FA2E6D"/>
    <w:rsid w:val="45100DA1"/>
    <w:rsid w:val="4E026994"/>
    <w:rsid w:val="5B2628C3"/>
    <w:rsid w:val="7972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D168A"/>
  <w15:docId w15:val="{DF940B59-A706-485C-8C09-0CDF6390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2021-05-19T08:23:00Z</cp:lastPrinted>
  <dcterms:created xsi:type="dcterms:W3CDTF">2022-05-10T02:39:00Z</dcterms:created>
  <dcterms:modified xsi:type="dcterms:W3CDTF">2022-05-10T02:39:00Z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42AAE266B97E43D3BD707B2AC613358B</vt:lpwstr>
  </property>
</Properties>
</file>